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B9F" w:rsidRPr="00E30B9F" w:rsidRDefault="00861CEF" w:rsidP="00E36D96">
      <w:pPr>
        <w:rPr>
          <w:rFonts w:ascii="ＭＳ Ｐゴシック" w:eastAsia="ＭＳ Ｐゴシック" w:hAnsi="ＭＳ Ｐゴシック"/>
          <w:color w:val="000000" w:themeColor="text1"/>
          <w:sz w:val="24"/>
        </w:rPr>
      </w:pPr>
      <w:r w:rsidRPr="00E30B9F">
        <w:rPr>
          <w:rFonts w:ascii="ＭＳ Ｐゴシック" w:eastAsia="ＭＳ Ｐゴシック" w:hAnsi="ＭＳ Ｐゴシック" w:hint="eastAsia"/>
          <w:color w:val="000000" w:themeColor="text1"/>
          <w:sz w:val="24"/>
        </w:rPr>
        <w:t>中教審「</w:t>
      </w:r>
      <w:r w:rsidR="00795A59" w:rsidRPr="00E30B9F">
        <w:rPr>
          <w:rFonts w:ascii="ＭＳ Ｐゴシック" w:eastAsia="ＭＳ Ｐゴシック" w:hAnsi="ＭＳ Ｐゴシック" w:hint="eastAsia"/>
          <w:color w:val="000000" w:themeColor="text1"/>
          <w:sz w:val="24"/>
        </w:rPr>
        <w:t>２０</w:t>
      </w:r>
      <w:r w:rsidR="00E30B9F" w:rsidRPr="00E30B9F">
        <w:rPr>
          <w:rFonts w:ascii="ＭＳ Ｐゴシック" w:eastAsia="ＭＳ Ｐゴシック" w:hAnsi="ＭＳ Ｐゴシック" w:hint="eastAsia"/>
          <w:color w:val="000000" w:themeColor="text1"/>
          <w:sz w:val="24"/>
        </w:rPr>
        <w:t>４０</w:t>
      </w:r>
      <w:r w:rsidRPr="00E30B9F">
        <w:rPr>
          <w:rFonts w:ascii="ＭＳ Ｐゴシック" w:eastAsia="ＭＳ Ｐゴシック" w:hAnsi="ＭＳ Ｐゴシック" w:hint="eastAsia"/>
          <w:color w:val="000000" w:themeColor="text1"/>
          <w:sz w:val="24"/>
        </w:rPr>
        <w:t>年に向けた高等教育のグランドデザイン（答申（案））」に</w:t>
      </w:r>
      <w:r w:rsidR="004C67FB" w:rsidRPr="00E30B9F">
        <w:rPr>
          <w:rFonts w:ascii="ＭＳ Ｐゴシック" w:eastAsia="ＭＳ Ｐゴシック" w:hAnsi="ＭＳ Ｐゴシック" w:hint="eastAsia"/>
          <w:color w:val="000000" w:themeColor="text1"/>
          <w:sz w:val="24"/>
        </w:rPr>
        <w:t>対する意見</w:t>
      </w:r>
    </w:p>
    <w:p w:rsidR="00E30B9F" w:rsidRDefault="00E30B9F" w:rsidP="00E36D96">
      <w:pPr>
        <w:rPr>
          <w:color w:val="000000" w:themeColor="text1"/>
          <w:sz w:val="22"/>
        </w:rPr>
      </w:pPr>
    </w:p>
    <w:p w:rsidR="00E30B9F" w:rsidRPr="00B8401B" w:rsidRDefault="00E30B9F" w:rsidP="00B8401B">
      <w:pPr>
        <w:jc w:val="right"/>
        <w:rPr>
          <w:rFonts w:ascii="ＭＳ Ｐゴシック" w:eastAsia="ＭＳ Ｐゴシック" w:hAnsi="ＭＳ Ｐゴシック"/>
          <w:color w:val="000000" w:themeColor="text1"/>
          <w:sz w:val="22"/>
        </w:rPr>
      </w:pPr>
      <w:r w:rsidRPr="00B8401B">
        <w:rPr>
          <w:rFonts w:ascii="ＭＳ Ｐゴシック" w:eastAsia="ＭＳ Ｐゴシック" w:hAnsi="ＭＳ Ｐゴシック" w:hint="eastAsia"/>
          <w:color w:val="000000" w:themeColor="text1"/>
          <w:sz w:val="22"/>
        </w:rPr>
        <w:t>日本私大教連中央執行委員会</w:t>
      </w:r>
    </w:p>
    <w:p w:rsidR="00E30B9F" w:rsidRPr="00B8401B" w:rsidRDefault="00B8401B" w:rsidP="00B8401B">
      <w:pPr>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２０１８年１０月２６日 </w:t>
      </w:r>
      <w:r w:rsidRPr="00B8401B">
        <w:rPr>
          <w:rFonts w:ascii="ＭＳ Ｐゴシック" w:eastAsia="ＭＳ Ｐゴシック" w:hAnsi="ＭＳ Ｐゴシック" w:hint="eastAsia"/>
          <w:color w:val="000000" w:themeColor="text1"/>
          <w:sz w:val="22"/>
        </w:rPr>
        <w:t>提出</w:t>
      </w:r>
      <w:r>
        <w:rPr>
          <w:rFonts w:ascii="ＭＳ Ｐゴシック" w:eastAsia="ＭＳ Ｐゴシック" w:hAnsi="ＭＳ Ｐゴシック" w:hint="eastAsia"/>
          <w:color w:val="000000" w:themeColor="text1"/>
          <w:sz w:val="22"/>
        </w:rPr>
        <w:t>意見</w:t>
      </w:r>
    </w:p>
    <w:p w:rsidR="00E30B9F" w:rsidRPr="00CD5AA9" w:rsidRDefault="00E30B9F" w:rsidP="00E36D96">
      <w:pPr>
        <w:rPr>
          <w:color w:val="000000" w:themeColor="text1"/>
          <w:sz w:val="22"/>
        </w:rPr>
      </w:pPr>
    </w:p>
    <w:p w:rsidR="00FF59F8" w:rsidRPr="00215E9E" w:rsidRDefault="00FF59F8" w:rsidP="00215E9E">
      <w:pPr>
        <w:pStyle w:val="2"/>
        <w:rPr>
          <w:rFonts w:ascii="ＭＳ Ｐゴシック" w:eastAsia="ＭＳ Ｐゴシック" w:hAnsi="ＭＳ Ｐゴシック"/>
          <w:sz w:val="22"/>
          <w:u w:val="single"/>
        </w:rPr>
      </w:pPr>
      <w:r w:rsidRPr="00215E9E">
        <w:rPr>
          <w:rFonts w:ascii="ＭＳ Ｐゴシック" w:eastAsia="ＭＳ Ｐゴシック" w:hAnsi="ＭＳ Ｐゴシック" w:hint="eastAsia"/>
          <w:sz w:val="22"/>
          <w:u w:val="single"/>
        </w:rPr>
        <w:t xml:space="preserve">分類番号③　</w:t>
      </w:r>
      <w:r w:rsidR="00795A59" w:rsidRPr="00215E9E">
        <w:rPr>
          <w:rFonts w:ascii="ＭＳ Ｐゴシック" w:eastAsia="ＭＳ Ｐゴシック" w:hAnsi="ＭＳ Ｐゴシック" w:hint="eastAsia"/>
          <w:sz w:val="22"/>
          <w:u w:val="single"/>
        </w:rPr>
        <w:t>２０４０</w:t>
      </w:r>
      <w:r w:rsidRPr="00215E9E">
        <w:rPr>
          <w:rFonts w:ascii="ＭＳ Ｐゴシック" w:eastAsia="ＭＳ Ｐゴシック" w:hAnsi="ＭＳ Ｐゴシック" w:hint="eastAsia"/>
          <w:sz w:val="22"/>
          <w:u w:val="single"/>
        </w:rPr>
        <w:t>年を見据えた高等教育と社会の関係</w:t>
      </w:r>
    </w:p>
    <w:p w:rsidR="00CD5AA9" w:rsidRDefault="00CD5AA9" w:rsidP="00CD5AA9">
      <w:pPr>
        <w:ind w:firstLineChars="100" w:firstLine="226"/>
        <w:rPr>
          <w:rFonts w:ascii="ＭＳ Ｐゴシック" w:eastAsia="ＭＳ Ｐゴシック" w:hAnsi="ＭＳ Ｐゴシック"/>
          <w:color w:val="000000" w:themeColor="text1"/>
          <w:sz w:val="22"/>
        </w:rPr>
      </w:pPr>
    </w:p>
    <w:p w:rsidR="00CD5AA9" w:rsidRDefault="00795A59" w:rsidP="00CD5AA9">
      <w:pPr>
        <w:ind w:firstLineChars="100" w:firstLine="226"/>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sz w:val="22"/>
        </w:rPr>
        <w:t>高等教育と社会との関係について、「答申（案）」が大学の根幹を支える</w:t>
      </w:r>
      <w:r w:rsidR="00CD5AA9">
        <w:rPr>
          <w:rFonts w:ascii="ＭＳ Ｐゴシック" w:eastAsia="ＭＳ Ｐゴシック" w:hAnsi="ＭＳ Ｐゴシック" w:hint="eastAsia"/>
          <w:color w:val="000000" w:themeColor="text1"/>
          <w:sz w:val="22"/>
        </w:rPr>
        <w:t>もの</w:t>
      </w:r>
      <w:r w:rsidRPr="00CD5AA9">
        <w:rPr>
          <w:rFonts w:ascii="ＭＳ Ｐゴシック" w:eastAsia="ＭＳ Ｐゴシック" w:hAnsi="ＭＳ Ｐゴシック" w:hint="eastAsia"/>
          <w:color w:val="000000" w:themeColor="text1"/>
          <w:sz w:val="22"/>
        </w:rPr>
        <w:t>として「学問の自由」及び「大学の自治」に言及していること</w:t>
      </w:r>
      <w:r w:rsidR="005D4113" w:rsidRPr="00CD5AA9">
        <w:rPr>
          <w:rFonts w:ascii="ＭＳ Ｐゴシック" w:eastAsia="ＭＳ Ｐゴシック" w:hAnsi="ＭＳ Ｐゴシック" w:hint="eastAsia"/>
          <w:color w:val="000000" w:themeColor="text1"/>
          <w:sz w:val="22"/>
        </w:rPr>
        <w:t>（１２頁）</w:t>
      </w:r>
      <w:r w:rsidRPr="00CD5AA9">
        <w:rPr>
          <w:rFonts w:ascii="ＭＳ Ｐゴシック" w:eastAsia="ＭＳ Ｐゴシック" w:hAnsi="ＭＳ Ｐゴシック" w:hint="eastAsia"/>
          <w:color w:val="000000" w:themeColor="text1"/>
          <w:sz w:val="22"/>
        </w:rPr>
        <w:t>、また「科学技術との関連や、政策形成への貢献といった直接的な関係性の強いものだけ」が、大学が担う社会的機能ではないことに言及していること</w:t>
      </w:r>
      <w:r w:rsidR="005D4113" w:rsidRPr="00CD5AA9">
        <w:rPr>
          <w:rFonts w:ascii="ＭＳ Ｐゴシック" w:eastAsia="ＭＳ Ｐゴシック" w:hAnsi="ＭＳ Ｐゴシック" w:hint="eastAsia"/>
          <w:color w:val="000000" w:themeColor="text1"/>
          <w:sz w:val="22"/>
        </w:rPr>
        <w:t>（１３頁）</w:t>
      </w:r>
      <w:r w:rsidRPr="00CD5AA9">
        <w:rPr>
          <w:rFonts w:ascii="ＭＳ Ｐゴシック" w:eastAsia="ＭＳ Ｐゴシック" w:hAnsi="ＭＳ Ｐゴシック" w:hint="eastAsia"/>
          <w:color w:val="000000" w:themeColor="text1"/>
          <w:sz w:val="22"/>
        </w:rPr>
        <w:t>は、昨今の政府の「大学改革」政策がもっぱら経済成長への貢献</w:t>
      </w:r>
      <w:r w:rsidR="005D4113" w:rsidRPr="00CD5AA9">
        <w:rPr>
          <w:rFonts w:ascii="ＭＳ Ｐゴシック" w:eastAsia="ＭＳ Ｐゴシック" w:hAnsi="ＭＳ Ｐゴシック" w:hint="eastAsia"/>
          <w:color w:val="000000" w:themeColor="text1"/>
          <w:sz w:val="22"/>
        </w:rPr>
        <w:t>（生産性革命、人づくり革命のための大学改革）</w:t>
      </w:r>
      <w:r w:rsidRPr="00CD5AA9">
        <w:rPr>
          <w:rFonts w:ascii="ＭＳ Ｐゴシック" w:eastAsia="ＭＳ Ｐゴシック" w:hAnsi="ＭＳ Ｐゴシック" w:hint="eastAsia"/>
          <w:color w:val="000000" w:themeColor="text1"/>
          <w:sz w:val="22"/>
        </w:rPr>
        <w:t>を目的として打ち出されている状況において</w:t>
      </w:r>
      <w:r w:rsidR="00CD5AA9">
        <w:rPr>
          <w:rFonts w:ascii="ＭＳ Ｐゴシック" w:eastAsia="ＭＳ Ｐゴシック" w:hAnsi="ＭＳ Ｐゴシック" w:hint="eastAsia"/>
          <w:color w:val="000000" w:themeColor="text1"/>
          <w:sz w:val="22"/>
        </w:rPr>
        <w:t>は</w:t>
      </w:r>
      <w:r w:rsidRPr="00CD5AA9">
        <w:rPr>
          <w:rFonts w:ascii="ＭＳ Ｐゴシック" w:eastAsia="ＭＳ Ｐゴシック" w:hAnsi="ＭＳ Ｐゴシック" w:hint="eastAsia"/>
          <w:color w:val="000000" w:themeColor="text1"/>
          <w:sz w:val="22"/>
        </w:rPr>
        <w:t>、たいへん重要な指摘である</w:t>
      </w:r>
      <w:r w:rsidR="005D4113" w:rsidRPr="00CD5AA9">
        <w:rPr>
          <w:rFonts w:ascii="ＭＳ Ｐゴシック" w:eastAsia="ＭＳ Ｐゴシック" w:hAnsi="ＭＳ Ｐゴシック" w:hint="eastAsia"/>
          <w:color w:val="000000" w:themeColor="text1"/>
          <w:sz w:val="22"/>
        </w:rPr>
        <w:t>と考える</w:t>
      </w:r>
      <w:r w:rsidRPr="00CD5AA9">
        <w:rPr>
          <w:rFonts w:ascii="ＭＳ Ｐゴシック" w:eastAsia="ＭＳ Ｐゴシック" w:hAnsi="ＭＳ Ｐゴシック" w:hint="eastAsia"/>
          <w:color w:val="000000" w:themeColor="text1"/>
          <w:sz w:val="22"/>
        </w:rPr>
        <w:t>。</w:t>
      </w:r>
    </w:p>
    <w:p w:rsidR="00CD5AA9" w:rsidRDefault="00795A59" w:rsidP="00CD5AA9">
      <w:pPr>
        <w:ind w:firstLineChars="100" w:firstLine="226"/>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sz w:val="22"/>
        </w:rPr>
        <w:t>しかし</w:t>
      </w:r>
      <w:r w:rsidR="005D4113" w:rsidRPr="00CD5AA9">
        <w:rPr>
          <w:rFonts w:ascii="ＭＳ Ｐゴシック" w:eastAsia="ＭＳ Ｐゴシック" w:hAnsi="ＭＳ Ｐゴシック" w:hint="eastAsia"/>
          <w:color w:val="000000" w:themeColor="text1"/>
          <w:sz w:val="22"/>
        </w:rPr>
        <w:t>、そのような言及をしながら</w:t>
      </w:r>
      <w:r w:rsidRPr="00CD5AA9">
        <w:rPr>
          <w:rFonts w:ascii="ＭＳ Ｐゴシック" w:eastAsia="ＭＳ Ｐゴシック" w:hAnsi="ＭＳ Ｐゴシック" w:hint="eastAsia"/>
          <w:color w:val="000000" w:themeColor="text1"/>
          <w:sz w:val="22"/>
        </w:rPr>
        <w:t>、</w:t>
      </w:r>
      <w:r w:rsidR="005D4113" w:rsidRPr="00CD5AA9">
        <w:rPr>
          <w:rFonts w:ascii="ＭＳ Ｐゴシック" w:eastAsia="ＭＳ Ｐゴシック" w:hAnsi="ＭＳ Ｐゴシック" w:hint="eastAsia"/>
          <w:color w:val="000000" w:themeColor="text1"/>
          <w:sz w:val="22"/>
        </w:rPr>
        <w:t>結局は</w:t>
      </w:r>
      <w:r w:rsidRPr="00CD5AA9">
        <w:rPr>
          <w:rFonts w:ascii="ＭＳ Ｐゴシック" w:eastAsia="ＭＳ Ｐゴシック" w:hAnsi="ＭＳ Ｐゴシック" w:hint="eastAsia"/>
          <w:color w:val="000000" w:themeColor="text1"/>
          <w:sz w:val="22"/>
        </w:rPr>
        <w:t>「社会からのニーズ」</w:t>
      </w:r>
      <w:r w:rsidR="005D4113" w:rsidRPr="00CD5AA9">
        <w:rPr>
          <w:rFonts w:ascii="ＭＳ Ｐゴシック" w:eastAsia="ＭＳ Ｐゴシック" w:hAnsi="ＭＳ Ｐゴシック" w:hint="eastAsia"/>
          <w:color w:val="000000" w:themeColor="text1"/>
          <w:sz w:val="22"/>
        </w:rPr>
        <w:t>への</w:t>
      </w:r>
      <w:r w:rsidRPr="00CD5AA9">
        <w:rPr>
          <w:rFonts w:ascii="ＭＳ Ｐゴシック" w:eastAsia="ＭＳ Ｐゴシック" w:hAnsi="ＭＳ Ｐゴシック" w:hint="eastAsia"/>
          <w:color w:val="000000" w:themeColor="text1"/>
          <w:sz w:val="22"/>
        </w:rPr>
        <w:t>対応、</w:t>
      </w:r>
      <w:r w:rsidR="005D4113" w:rsidRPr="00CD5AA9">
        <w:rPr>
          <w:rFonts w:ascii="ＭＳ Ｐゴシック" w:eastAsia="ＭＳ Ｐゴシック" w:hAnsi="ＭＳ Ｐゴシック" w:hint="eastAsia"/>
          <w:color w:val="000000" w:themeColor="text1"/>
          <w:sz w:val="22"/>
        </w:rPr>
        <w:t>とりわけ「産業界」への対応を強調</w:t>
      </w:r>
      <w:r w:rsidR="00CD5AA9">
        <w:rPr>
          <w:rFonts w:ascii="ＭＳ Ｐゴシック" w:eastAsia="ＭＳ Ｐゴシック" w:hAnsi="ＭＳ Ｐゴシック" w:hint="eastAsia"/>
          <w:color w:val="000000" w:themeColor="text1"/>
          <w:sz w:val="22"/>
        </w:rPr>
        <w:t>することで</w:t>
      </w:r>
      <w:r w:rsidR="005D4113" w:rsidRPr="00CD5AA9">
        <w:rPr>
          <w:rFonts w:ascii="ＭＳ Ｐゴシック" w:eastAsia="ＭＳ Ｐゴシック" w:hAnsi="ＭＳ Ｐゴシック" w:hint="eastAsia"/>
          <w:color w:val="000000" w:themeColor="text1"/>
          <w:sz w:val="22"/>
        </w:rPr>
        <w:t>、</w:t>
      </w:r>
      <w:r w:rsidR="00893FDE" w:rsidRPr="00CD5AA9">
        <w:rPr>
          <w:rFonts w:ascii="ＭＳ Ｐゴシック" w:eastAsia="ＭＳ Ｐゴシック" w:hAnsi="ＭＳ Ｐゴシック" w:hint="eastAsia"/>
          <w:color w:val="000000" w:themeColor="text1"/>
          <w:sz w:val="22"/>
        </w:rPr>
        <w:t>大学の将来像を描く上での立脚点となる大学の使命、大学の本来的役割を</w:t>
      </w:r>
      <w:r w:rsidR="00CD5AA9">
        <w:rPr>
          <w:rFonts w:ascii="ＭＳ Ｐゴシック" w:eastAsia="ＭＳ Ｐゴシック" w:hAnsi="ＭＳ Ｐゴシック" w:hint="eastAsia"/>
          <w:color w:val="000000" w:themeColor="text1"/>
          <w:sz w:val="22"/>
        </w:rPr>
        <w:t>曖昧化していることは問題である</w:t>
      </w:r>
      <w:r w:rsidR="00893FDE" w:rsidRPr="00CD5AA9">
        <w:rPr>
          <w:rFonts w:ascii="ＭＳ Ｐゴシック" w:eastAsia="ＭＳ Ｐゴシック" w:hAnsi="ＭＳ Ｐゴシック" w:hint="eastAsia"/>
          <w:color w:val="000000" w:themeColor="text1"/>
          <w:sz w:val="22"/>
        </w:rPr>
        <w:t>。</w:t>
      </w:r>
    </w:p>
    <w:p w:rsidR="001C73AE" w:rsidRPr="00CD5AA9" w:rsidRDefault="001C73AE" w:rsidP="00E36D96">
      <w:pPr>
        <w:autoSpaceDE w:val="0"/>
        <w:autoSpaceDN w:val="0"/>
        <w:adjustRightInd w:val="0"/>
        <w:ind w:firstLineChars="100" w:firstLine="226"/>
        <w:rPr>
          <w:rFonts w:ascii="ＭＳ Ｐゴシック" w:eastAsia="ＭＳ Ｐゴシック" w:hAnsi="ＭＳ Ｐゴシック"/>
          <w:color w:val="000000" w:themeColor="text1"/>
          <w:kern w:val="0"/>
          <w:sz w:val="22"/>
        </w:rPr>
      </w:pPr>
      <w:r w:rsidRPr="00CD5AA9">
        <w:rPr>
          <w:rFonts w:ascii="ＭＳ Ｐゴシック" w:eastAsia="ＭＳ Ｐゴシック" w:hAnsi="ＭＳ Ｐゴシック" w:hint="eastAsia"/>
          <w:color w:val="000000" w:themeColor="text1"/>
          <w:sz w:val="22"/>
        </w:rPr>
        <w:t>また</w:t>
      </w:r>
      <w:r w:rsidRPr="00CD5AA9">
        <w:rPr>
          <w:rFonts w:ascii="ＭＳ Ｐゴシック" w:eastAsia="ＭＳ Ｐゴシック" w:hAnsi="ＭＳ Ｐゴシック" w:hint="eastAsia"/>
          <w:color w:val="000000" w:themeColor="text1"/>
          <w:kern w:val="0"/>
          <w:sz w:val="22"/>
        </w:rPr>
        <w:t>「答申（案）」は</w:t>
      </w:r>
      <w:r w:rsidR="00CD5AA9">
        <w:rPr>
          <w:rFonts w:ascii="ＭＳ Ｐゴシック" w:eastAsia="ＭＳ Ｐゴシック" w:hAnsi="ＭＳ Ｐゴシック" w:hint="eastAsia"/>
          <w:color w:val="000000" w:themeColor="text1"/>
          <w:kern w:val="0"/>
          <w:sz w:val="22"/>
        </w:rPr>
        <w:t>、</w:t>
      </w:r>
      <w:r w:rsidRPr="00CD5AA9">
        <w:rPr>
          <w:rFonts w:ascii="ＭＳ Ｐゴシック" w:eastAsia="ＭＳ Ｐゴシック" w:hAnsi="ＭＳ Ｐゴシック" w:hint="eastAsia"/>
          <w:color w:val="000000" w:themeColor="text1"/>
          <w:kern w:val="0"/>
          <w:sz w:val="22"/>
        </w:rPr>
        <w:t>「</w:t>
      </w:r>
      <w:r w:rsidRPr="00CD5AA9">
        <w:rPr>
          <w:rFonts w:ascii="ＭＳ Ｐゴシック" w:eastAsia="ＭＳ Ｐゴシック" w:hAnsi="ＭＳ Ｐゴシック" w:cs="ＭＳ明朝" w:hint="eastAsia"/>
          <w:color w:val="000000" w:themeColor="text1"/>
          <w:kern w:val="0"/>
          <w:sz w:val="22"/>
        </w:rPr>
        <w:t>ガバナンスにおいても、教育研究の充実においても、学外の協力を得ていくための産業界等との協力関係、連携関係を充実していく必要がある</w:t>
      </w:r>
      <w:r w:rsidRPr="00CD5AA9">
        <w:rPr>
          <w:rFonts w:ascii="ＭＳ Ｐゴシック" w:eastAsia="ＭＳ Ｐゴシック" w:hAnsi="ＭＳ Ｐゴシック" w:hint="eastAsia"/>
          <w:color w:val="000000" w:themeColor="text1"/>
          <w:kern w:val="0"/>
          <w:sz w:val="22"/>
        </w:rPr>
        <w:t>」と強調するが、教育研究の発展の上で</w:t>
      </w:r>
      <w:r w:rsidR="00CD5AA9">
        <w:rPr>
          <w:rFonts w:ascii="ＭＳ Ｐゴシック" w:eastAsia="ＭＳ Ｐゴシック" w:hAnsi="ＭＳ Ｐゴシック" w:hint="eastAsia"/>
          <w:color w:val="000000" w:themeColor="text1"/>
          <w:kern w:val="0"/>
          <w:sz w:val="22"/>
        </w:rPr>
        <w:t>不可欠である</w:t>
      </w:r>
      <w:r w:rsidRPr="00CD5AA9">
        <w:rPr>
          <w:rFonts w:ascii="ＭＳ Ｐゴシック" w:eastAsia="ＭＳ Ｐゴシック" w:hAnsi="ＭＳ Ｐゴシック" w:hint="eastAsia"/>
          <w:color w:val="000000" w:themeColor="text1"/>
          <w:kern w:val="0"/>
          <w:sz w:val="22"/>
        </w:rPr>
        <w:t>「学問の自由」「大学の自治」を保持するためには、大学と外部との</w:t>
      </w:r>
      <w:r w:rsidR="00CD5AA9">
        <w:rPr>
          <w:rFonts w:ascii="ＭＳ Ｐゴシック" w:eastAsia="ＭＳ Ｐゴシック" w:hAnsi="ＭＳ Ｐゴシック" w:hint="eastAsia"/>
          <w:color w:val="000000" w:themeColor="text1"/>
          <w:kern w:val="0"/>
          <w:sz w:val="22"/>
        </w:rPr>
        <w:t>間の適切な</w:t>
      </w:r>
      <w:r w:rsidRPr="00CD5AA9">
        <w:rPr>
          <w:rFonts w:ascii="ＭＳ Ｐゴシック" w:eastAsia="ＭＳ Ｐゴシック" w:hAnsi="ＭＳ Ｐゴシック" w:hint="eastAsia"/>
          <w:color w:val="000000" w:themeColor="text1"/>
          <w:kern w:val="0"/>
          <w:sz w:val="22"/>
        </w:rPr>
        <w:t>緊張関係</w:t>
      </w:r>
      <w:r w:rsidR="00CD5AA9">
        <w:rPr>
          <w:rFonts w:ascii="ＭＳ Ｐゴシック" w:eastAsia="ＭＳ Ｐゴシック" w:hAnsi="ＭＳ Ｐゴシック" w:hint="eastAsia"/>
          <w:color w:val="000000" w:themeColor="text1"/>
          <w:kern w:val="0"/>
          <w:sz w:val="22"/>
        </w:rPr>
        <w:t>を保つ</w:t>
      </w:r>
      <w:r w:rsidR="006364C6">
        <w:rPr>
          <w:rFonts w:ascii="ＭＳ Ｐゴシック" w:eastAsia="ＭＳ Ｐゴシック" w:hAnsi="ＭＳ Ｐゴシック" w:hint="eastAsia"/>
          <w:color w:val="000000" w:themeColor="text1"/>
          <w:kern w:val="0"/>
          <w:sz w:val="22"/>
        </w:rPr>
        <w:t>ことが</w:t>
      </w:r>
      <w:r w:rsidR="00CD5AA9">
        <w:rPr>
          <w:rFonts w:ascii="ＭＳ Ｐゴシック" w:eastAsia="ＭＳ Ｐゴシック" w:hAnsi="ＭＳ Ｐゴシック" w:hint="eastAsia"/>
          <w:color w:val="000000" w:themeColor="text1"/>
          <w:kern w:val="0"/>
          <w:sz w:val="22"/>
        </w:rPr>
        <w:t>必要となる</w:t>
      </w:r>
      <w:r w:rsidRPr="00CD5AA9">
        <w:rPr>
          <w:rFonts w:ascii="ＭＳ Ｐゴシック" w:eastAsia="ＭＳ Ｐゴシック" w:hAnsi="ＭＳ Ｐゴシック" w:hint="eastAsia"/>
          <w:color w:val="000000" w:themeColor="text1"/>
          <w:kern w:val="0"/>
          <w:sz w:val="22"/>
        </w:rPr>
        <w:t>。</w:t>
      </w:r>
      <w:r w:rsidR="00DF3128" w:rsidRPr="00CD5AA9">
        <w:rPr>
          <w:rFonts w:ascii="ＭＳ Ｐゴシック" w:eastAsia="ＭＳ Ｐゴシック" w:hAnsi="ＭＳ Ｐゴシック" w:hint="eastAsia"/>
          <w:color w:val="000000" w:themeColor="text1"/>
          <w:kern w:val="0"/>
          <w:sz w:val="22"/>
        </w:rPr>
        <w:t>現政権が「</w:t>
      </w:r>
      <w:r w:rsidR="00DF3128" w:rsidRPr="00CD5AA9">
        <w:rPr>
          <w:rFonts w:ascii="ＭＳ Ｐゴシック" w:eastAsia="ＭＳ Ｐゴシック" w:hAnsi="ＭＳ Ｐゴシック" w:hint="eastAsia"/>
          <w:color w:val="000000" w:themeColor="text1"/>
          <w:sz w:val="22"/>
        </w:rPr>
        <w:t>時代のニーズ、地域のニーズ、産業界のニーズに合った教育機関へと変革するため、国公私立問わず、大学改革を進める</w:t>
      </w:r>
      <w:r w:rsidR="00DF3128" w:rsidRPr="00CD5AA9">
        <w:rPr>
          <w:rFonts w:ascii="ＭＳ Ｐゴシック" w:eastAsia="ＭＳ Ｐゴシック" w:hAnsi="ＭＳ Ｐゴシック" w:hint="eastAsia"/>
          <w:color w:val="000000" w:themeColor="text1"/>
          <w:kern w:val="0"/>
          <w:sz w:val="22"/>
        </w:rPr>
        <w:t>」ことを</w:t>
      </w:r>
      <w:r w:rsidR="009A369D" w:rsidRPr="00CD5AA9">
        <w:rPr>
          <w:rFonts w:ascii="ＭＳ Ｐゴシック" w:eastAsia="ＭＳ Ｐゴシック" w:hAnsi="ＭＳ Ｐゴシック" w:hint="eastAsia"/>
          <w:color w:val="000000" w:themeColor="text1"/>
          <w:kern w:val="0"/>
          <w:sz w:val="22"/>
        </w:rPr>
        <w:t>打ち出して</w:t>
      </w:r>
      <w:r w:rsidR="00DF3128" w:rsidRPr="00CD5AA9">
        <w:rPr>
          <w:rFonts w:ascii="ＭＳ Ｐゴシック" w:eastAsia="ＭＳ Ｐゴシック" w:hAnsi="ＭＳ Ｐゴシック" w:hint="eastAsia"/>
          <w:color w:val="000000" w:themeColor="text1"/>
          <w:kern w:val="0"/>
          <w:sz w:val="22"/>
        </w:rPr>
        <w:t>いるからといって</w:t>
      </w:r>
      <w:r w:rsidR="009A369D" w:rsidRPr="00CD5AA9">
        <w:rPr>
          <w:rFonts w:ascii="ＭＳ Ｐゴシック" w:eastAsia="ＭＳ Ｐゴシック" w:hAnsi="ＭＳ Ｐゴシック" w:hint="eastAsia"/>
          <w:color w:val="000000" w:themeColor="text1"/>
          <w:kern w:val="0"/>
          <w:sz w:val="22"/>
        </w:rPr>
        <w:t>、</w:t>
      </w:r>
      <w:r w:rsidR="00DF3128" w:rsidRPr="00CD5AA9">
        <w:rPr>
          <w:rFonts w:ascii="ＭＳ Ｐゴシック" w:eastAsia="ＭＳ Ｐゴシック" w:hAnsi="ＭＳ Ｐゴシック" w:hint="eastAsia"/>
          <w:color w:val="000000" w:themeColor="text1"/>
          <w:kern w:val="0"/>
          <w:sz w:val="22"/>
        </w:rPr>
        <w:t>それを忖度するような</w:t>
      </w:r>
      <w:r w:rsidR="00CD5AA9">
        <w:rPr>
          <w:rFonts w:ascii="ＭＳ Ｐゴシック" w:eastAsia="ＭＳ Ｐゴシック" w:hAnsi="ＭＳ Ｐゴシック" w:hint="eastAsia"/>
          <w:color w:val="000000" w:themeColor="text1"/>
          <w:kern w:val="0"/>
          <w:sz w:val="22"/>
        </w:rPr>
        <w:t>曖昧な</w:t>
      </w:r>
      <w:r w:rsidR="00DF3128" w:rsidRPr="00CD5AA9">
        <w:rPr>
          <w:rFonts w:ascii="ＭＳ Ｐゴシック" w:eastAsia="ＭＳ Ｐゴシック" w:hAnsi="ＭＳ Ｐゴシック" w:hint="eastAsia"/>
          <w:color w:val="000000" w:themeColor="text1"/>
          <w:kern w:val="0"/>
          <w:sz w:val="22"/>
        </w:rPr>
        <w:t>記述</w:t>
      </w:r>
      <w:r w:rsidR="00CD5AA9">
        <w:rPr>
          <w:rFonts w:ascii="ＭＳ Ｐゴシック" w:eastAsia="ＭＳ Ｐゴシック" w:hAnsi="ＭＳ Ｐゴシック" w:hint="eastAsia"/>
          <w:color w:val="000000" w:themeColor="text1"/>
          <w:kern w:val="0"/>
          <w:sz w:val="22"/>
        </w:rPr>
        <w:t>をす</w:t>
      </w:r>
      <w:r w:rsidR="003B1C1C">
        <w:rPr>
          <w:rFonts w:ascii="ＭＳ Ｐゴシック" w:eastAsia="ＭＳ Ｐゴシック" w:hAnsi="ＭＳ Ｐゴシック" w:hint="eastAsia"/>
          <w:color w:val="000000" w:themeColor="text1"/>
          <w:kern w:val="0"/>
          <w:sz w:val="22"/>
        </w:rPr>
        <w:t>れば</w:t>
      </w:r>
      <w:r w:rsidR="00CD5AA9">
        <w:rPr>
          <w:rFonts w:ascii="ＭＳ Ｐゴシック" w:eastAsia="ＭＳ Ｐゴシック" w:hAnsi="ＭＳ Ｐゴシック" w:hint="eastAsia"/>
          <w:color w:val="000000" w:themeColor="text1"/>
          <w:kern w:val="0"/>
          <w:sz w:val="22"/>
        </w:rPr>
        <w:t>、</w:t>
      </w:r>
      <w:r w:rsidR="00DF3128" w:rsidRPr="00CD5AA9">
        <w:rPr>
          <w:rFonts w:ascii="ＭＳ Ｐゴシック" w:eastAsia="ＭＳ Ｐゴシック" w:hAnsi="ＭＳ Ｐゴシック" w:hint="eastAsia"/>
          <w:color w:val="000000" w:themeColor="text1"/>
          <w:kern w:val="0"/>
          <w:sz w:val="22"/>
        </w:rPr>
        <w:t>高等教育の中長期的なグランドデザインを歪め</w:t>
      </w:r>
      <w:r w:rsidR="0060197E" w:rsidRPr="00CD5AA9">
        <w:rPr>
          <w:rFonts w:ascii="ＭＳ Ｐゴシック" w:eastAsia="ＭＳ Ｐゴシック" w:hAnsi="ＭＳ Ｐゴシック" w:hint="eastAsia"/>
          <w:color w:val="000000" w:themeColor="text1"/>
          <w:kern w:val="0"/>
          <w:sz w:val="22"/>
        </w:rPr>
        <w:t>、各大学の</w:t>
      </w:r>
      <w:r w:rsidR="009E6CCF" w:rsidRPr="00CD5AA9">
        <w:rPr>
          <w:rFonts w:ascii="ＭＳ Ｐゴシック" w:eastAsia="ＭＳ Ｐゴシック" w:hAnsi="ＭＳ Ｐゴシック" w:hint="eastAsia"/>
          <w:color w:val="000000" w:themeColor="text1"/>
          <w:kern w:val="0"/>
          <w:sz w:val="22"/>
        </w:rPr>
        <w:t>自律的な</w:t>
      </w:r>
      <w:r w:rsidR="0060197E" w:rsidRPr="00CD5AA9">
        <w:rPr>
          <w:rFonts w:ascii="ＭＳ Ｐゴシック" w:eastAsia="ＭＳ Ｐゴシック" w:hAnsi="ＭＳ Ｐゴシック" w:hint="eastAsia"/>
          <w:color w:val="000000" w:themeColor="text1"/>
          <w:kern w:val="0"/>
          <w:sz w:val="22"/>
        </w:rPr>
        <w:t>改革を</w:t>
      </w:r>
      <w:r w:rsidR="009E6CCF" w:rsidRPr="00CD5AA9">
        <w:rPr>
          <w:rFonts w:ascii="ＭＳ Ｐゴシック" w:eastAsia="ＭＳ Ｐゴシック" w:hAnsi="ＭＳ Ｐゴシック" w:hint="eastAsia"/>
          <w:color w:val="000000" w:themeColor="text1"/>
          <w:kern w:val="0"/>
          <w:sz w:val="22"/>
        </w:rPr>
        <w:t>混乱させる</w:t>
      </w:r>
      <w:r w:rsidR="00DF3128" w:rsidRPr="00CD5AA9">
        <w:rPr>
          <w:rFonts w:ascii="ＭＳ Ｐゴシック" w:eastAsia="ＭＳ Ｐゴシック" w:hAnsi="ＭＳ Ｐゴシック" w:hint="eastAsia"/>
          <w:color w:val="000000" w:themeColor="text1"/>
          <w:kern w:val="0"/>
          <w:sz w:val="22"/>
        </w:rPr>
        <w:t>ものにしかならない。</w:t>
      </w:r>
      <w:r w:rsidR="0060197E" w:rsidRPr="00CD5AA9">
        <w:rPr>
          <w:rFonts w:ascii="ＭＳ Ｐゴシック" w:eastAsia="ＭＳ Ｐゴシック" w:hAnsi="ＭＳ Ｐゴシック" w:hint="eastAsia"/>
          <w:color w:val="000000" w:themeColor="text1"/>
          <w:kern w:val="0"/>
          <w:sz w:val="22"/>
        </w:rPr>
        <w:t>「グランドデザイン」をうたうのであるなら、</w:t>
      </w:r>
      <w:r w:rsidR="0060197E" w:rsidRPr="00CD5AA9">
        <w:rPr>
          <w:rFonts w:ascii="ＭＳ Ｐゴシック" w:eastAsia="ＭＳ Ｐゴシック" w:hAnsi="ＭＳ Ｐゴシック" w:cs="Arial"/>
          <w:color w:val="000000" w:themeColor="text1"/>
          <w:sz w:val="22"/>
        </w:rPr>
        <w:t>左顧右眄</w:t>
      </w:r>
      <w:r w:rsidR="0060197E" w:rsidRPr="00CD5AA9">
        <w:rPr>
          <w:rFonts w:ascii="ＭＳ Ｐゴシック" w:eastAsia="ＭＳ Ｐゴシック" w:hAnsi="ＭＳ Ｐゴシック" w:cs="Arial" w:hint="eastAsia"/>
          <w:color w:val="000000" w:themeColor="text1"/>
          <w:sz w:val="22"/>
        </w:rPr>
        <w:t>した</w:t>
      </w:r>
      <w:r w:rsidR="0060197E" w:rsidRPr="00CD5AA9">
        <w:rPr>
          <w:rFonts w:ascii="ＭＳ Ｐゴシック" w:eastAsia="ＭＳ Ｐゴシック" w:hAnsi="ＭＳ Ｐゴシック" w:hint="eastAsia"/>
          <w:color w:val="000000" w:themeColor="text1"/>
          <w:kern w:val="0"/>
          <w:sz w:val="22"/>
        </w:rPr>
        <w:t>記述はやめ、</w:t>
      </w:r>
      <w:r w:rsidR="00DF3128" w:rsidRPr="00CD5AA9">
        <w:rPr>
          <w:rFonts w:ascii="ＭＳ Ｐゴシック" w:eastAsia="ＭＳ Ｐゴシック" w:hAnsi="ＭＳ Ｐゴシック" w:hint="eastAsia"/>
          <w:color w:val="000000" w:themeColor="text1"/>
          <w:kern w:val="0"/>
          <w:sz w:val="22"/>
        </w:rPr>
        <w:t>原則を踏まえた明瞭な記述に改めるべきである。</w:t>
      </w:r>
    </w:p>
    <w:p w:rsidR="001C73AE" w:rsidRPr="00CD5AA9" w:rsidRDefault="001C73AE" w:rsidP="00E36D96">
      <w:pPr>
        <w:autoSpaceDE w:val="0"/>
        <w:autoSpaceDN w:val="0"/>
        <w:adjustRightInd w:val="0"/>
        <w:rPr>
          <w:rFonts w:ascii="ＭＳ Ｐゴシック" w:eastAsia="ＭＳ Ｐゴシック" w:hAnsi="ＭＳ Ｐゴシック" w:cs="ＭＳ明朝"/>
          <w:color w:val="000000" w:themeColor="text1"/>
          <w:kern w:val="0"/>
          <w:sz w:val="22"/>
        </w:rPr>
      </w:pPr>
    </w:p>
    <w:p w:rsidR="007F3EAD" w:rsidRPr="00215E9E" w:rsidRDefault="007F3EAD" w:rsidP="00215E9E">
      <w:pPr>
        <w:pStyle w:val="2"/>
        <w:rPr>
          <w:sz w:val="22"/>
          <w:u w:val="single"/>
        </w:rPr>
      </w:pPr>
      <w:r w:rsidRPr="00215E9E">
        <w:rPr>
          <w:rFonts w:hint="eastAsia"/>
          <w:sz w:val="22"/>
          <w:u w:val="single"/>
        </w:rPr>
        <w:t>分類番号⑤　多様な教員</w:t>
      </w:r>
    </w:p>
    <w:p w:rsidR="003B1C1C" w:rsidRDefault="003B1C1C" w:rsidP="00E36D96">
      <w:pPr>
        <w:rPr>
          <w:color w:val="000000" w:themeColor="text1"/>
          <w:sz w:val="22"/>
        </w:rPr>
      </w:pPr>
    </w:p>
    <w:p w:rsidR="00E30B9F" w:rsidRDefault="00E30B9F" w:rsidP="00E36D96">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（意見１）</w:t>
      </w:r>
    </w:p>
    <w:p w:rsidR="00E30B9F" w:rsidRDefault="00E30B9F" w:rsidP="00E36D96">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この項の「具体的な方策」に、「学位プログラムを中心とした大学制度」が掲載されているが、本文には「多様な教員」と「学位プログラム」の関係性について</w:t>
      </w:r>
      <w:r w:rsidR="00BD1E3E">
        <w:rPr>
          <w:rFonts w:ascii="ＭＳ Ｐゴシック" w:eastAsia="ＭＳ Ｐゴシック" w:hAnsi="ＭＳ Ｐゴシック" w:hint="eastAsia"/>
          <w:color w:val="000000" w:themeColor="text1"/>
          <w:sz w:val="22"/>
        </w:rPr>
        <w:t>一切</w:t>
      </w:r>
      <w:r>
        <w:rPr>
          <w:rFonts w:ascii="ＭＳ Ｐゴシック" w:eastAsia="ＭＳ Ｐゴシック" w:hAnsi="ＭＳ Ｐゴシック" w:hint="eastAsia"/>
          <w:color w:val="000000" w:themeColor="text1"/>
          <w:sz w:val="22"/>
        </w:rPr>
        <w:t>記述されておらず、趣旨が</w:t>
      </w:r>
      <w:r w:rsidR="00BD1E3E">
        <w:rPr>
          <w:rFonts w:ascii="ＭＳ Ｐゴシック" w:eastAsia="ＭＳ Ｐゴシック" w:hAnsi="ＭＳ Ｐゴシック" w:hint="eastAsia"/>
          <w:color w:val="000000" w:themeColor="text1"/>
          <w:sz w:val="22"/>
        </w:rPr>
        <w:t>まったく</w:t>
      </w:r>
      <w:r>
        <w:rPr>
          <w:rFonts w:ascii="ＭＳ Ｐゴシック" w:eastAsia="ＭＳ Ｐゴシック" w:hAnsi="ＭＳ Ｐゴシック" w:hint="eastAsia"/>
          <w:color w:val="000000" w:themeColor="text1"/>
          <w:sz w:val="22"/>
        </w:rPr>
        <w:t>不明である。</w:t>
      </w:r>
    </w:p>
    <w:p w:rsidR="00BD1E3E" w:rsidRDefault="00BD1E3E" w:rsidP="00BD1E3E">
      <w:pPr>
        <w:autoSpaceDE w:val="0"/>
        <w:autoSpaceDN w:val="0"/>
        <w:adjustRightInd w:val="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「具体的な方策」として記述されている囲み内には、「</w:t>
      </w:r>
      <w:r w:rsidRPr="00BD1E3E">
        <w:rPr>
          <w:rFonts w:ascii="ＭＳ Ｐゴシック" w:eastAsia="ＭＳ Ｐゴシック" w:hAnsi="ＭＳ Ｐゴシック" w:cs="ＭＳ明朝" w:hint="eastAsia"/>
          <w:kern w:val="0"/>
        </w:rPr>
        <w:t>大学が自らの判断で機動性を発揮し、学内の資源を活用して学部横断的な教育に積極的に取り組むことができるよう「学部、研究科等の組織の枠を越えた学位プログラム」を新たな類型として設置を可能とする</w:t>
      </w:r>
      <w:r>
        <w:rPr>
          <w:rFonts w:ascii="ＭＳ Ｐゴシック" w:eastAsia="ＭＳ Ｐゴシック" w:hAnsi="ＭＳ Ｐゴシック" w:hint="eastAsia"/>
          <w:color w:val="000000" w:themeColor="text1"/>
          <w:sz w:val="22"/>
        </w:rPr>
        <w:t>」とあるが、</w:t>
      </w:r>
      <w:r w:rsidRPr="00BD1E3E">
        <w:rPr>
          <w:rFonts w:ascii="ＭＳ Ｐゴシック" w:eastAsia="ＭＳ Ｐゴシック" w:hAnsi="ＭＳ Ｐゴシック" w:cs="ＭＳ明朝" w:hint="eastAsia"/>
          <w:kern w:val="0"/>
        </w:rPr>
        <w:t>「学部、研究科等の組織の枠を越えた学位プログラム」</w:t>
      </w:r>
      <w:r>
        <w:rPr>
          <w:rFonts w:ascii="ＭＳ Ｐゴシック" w:eastAsia="ＭＳ Ｐゴシック" w:hAnsi="ＭＳ Ｐゴシック" w:cs="ＭＳ明朝" w:hint="eastAsia"/>
          <w:kern w:val="0"/>
        </w:rPr>
        <w:t>を</w:t>
      </w:r>
      <w:r w:rsidRPr="00BD1E3E">
        <w:rPr>
          <w:rFonts w:ascii="ＭＳ Ｐゴシック" w:eastAsia="ＭＳ Ｐゴシック" w:hAnsi="ＭＳ Ｐゴシック" w:cs="ＭＳ明朝" w:hint="eastAsia"/>
          <w:kern w:val="0"/>
          <w:em w:val="dot"/>
        </w:rPr>
        <w:t>中心とした</w:t>
      </w:r>
      <w:r>
        <w:rPr>
          <w:rFonts w:ascii="ＭＳ Ｐゴシック" w:eastAsia="ＭＳ Ｐゴシック" w:hAnsi="ＭＳ Ｐゴシック" w:cs="ＭＳ明朝" w:hint="eastAsia"/>
          <w:kern w:val="0"/>
        </w:rPr>
        <w:t>大学とは、いったいどういう大学なのか。</w:t>
      </w:r>
      <w:r w:rsidR="00974B75">
        <w:rPr>
          <w:rFonts w:ascii="ＭＳ Ｐゴシック" w:eastAsia="ＭＳ Ｐゴシック" w:hAnsi="ＭＳ Ｐゴシック" w:cs="ＭＳ明朝" w:hint="eastAsia"/>
          <w:kern w:val="0"/>
        </w:rPr>
        <w:t>学部組織の枠を超えたプログラムが中心となれば、「大学の自治」の核をなしている学部教授会を基礎とした教学運営</w:t>
      </w:r>
      <w:r w:rsidR="006364C6">
        <w:rPr>
          <w:rFonts w:ascii="ＭＳ Ｐゴシック" w:eastAsia="ＭＳ Ｐゴシック" w:hAnsi="ＭＳ Ｐゴシック" w:cs="ＭＳ明朝" w:hint="eastAsia"/>
          <w:kern w:val="0"/>
        </w:rPr>
        <w:t>・教育研究</w:t>
      </w:r>
      <w:r w:rsidR="00974B75">
        <w:rPr>
          <w:rFonts w:ascii="ＭＳ Ｐゴシック" w:eastAsia="ＭＳ Ｐゴシック" w:hAnsi="ＭＳ Ｐゴシック" w:cs="ＭＳ明朝" w:hint="eastAsia"/>
          <w:kern w:val="0"/>
        </w:rPr>
        <w:t>が損なわれることが懸念される。</w:t>
      </w:r>
      <w:r w:rsidR="00C32759">
        <w:rPr>
          <w:rFonts w:ascii="ＭＳ Ｐゴシック" w:eastAsia="ＭＳ Ｐゴシック" w:hAnsi="ＭＳ Ｐゴシック" w:cs="ＭＳ明朝" w:hint="eastAsia"/>
          <w:kern w:val="0"/>
        </w:rPr>
        <w:t>２２頁の「多様で柔軟な教育プログラム」の記述は「学位プログラム」のそれと重複しているが、</w:t>
      </w:r>
      <w:r w:rsidR="00974B75">
        <w:rPr>
          <w:rFonts w:ascii="ＭＳ Ｐゴシック" w:eastAsia="ＭＳ Ｐゴシック" w:hAnsi="ＭＳ Ｐゴシック" w:cs="ＭＳ明朝" w:hint="eastAsia"/>
          <w:kern w:val="0"/>
        </w:rPr>
        <w:t>「学位プログラム」と「教育プログラム」が同じものであるのか</w:t>
      </w:r>
      <w:r w:rsidR="00974B75">
        <w:rPr>
          <w:rFonts w:ascii="ＭＳ Ｐゴシック" w:eastAsia="ＭＳ Ｐゴシック" w:hAnsi="ＭＳ Ｐゴシック" w:cs="ＭＳ明朝" w:hint="eastAsia"/>
          <w:kern w:val="0"/>
        </w:rPr>
        <w:lastRenderedPageBreak/>
        <w:t>否かすら判然としない。</w:t>
      </w:r>
      <w:r w:rsidR="006B7C26">
        <w:rPr>
          <w:rFonts w:ascii="ＭＳ Ｐゴシック" w:eastAsia="ＭＳ Ｐゴシック" w:hAnsi="ＭＳ Ｐゴシック" w:cs="ＭＳ明朝" w:hint="eastAsia"/>
          <w:kern w:val="0"/>
        </w:rPr>
        <w:t>現行の大学制度を大幅に変更するかのような表現を用いながら、その内容について</w:t>
      </w:r>
      <w:r w:rsidR="00C32759">
        <w:rPr>
          <w:rFonts w:ascii="ＭＳ Ｐゴシック" w:eastAsia="ＭＳ Ｐゴシック" w:hAnsi="ＭＳ Ｐゴシック" w:cs="ＭＳ明朝" w:hint="eastAsia"/>
          <w:kern w:val="0"/>
        </w:rPr>
        <w:t>真摯な提案を行わないことに対し、</w:t>
      </w:r>
      <w:r w:rsidR="00974B75">
        <w:rPr>
          <w:rFonts w:ascii="ＭＳ Ｐゴシック" w:eastAsia="ＭＳ Ｐゴシック" w:hAnsi="ＭＳ Ｐゴシック" w:cs="ＭＳ明朝" w:hint="eastAsia"/>
          <w:kern w:val="0"/>
        </w:rPr>
        <w:t>強い不信感を抱かざるを得ない。</w:t>
      </w:r>
    </w:p>
    <w:p w:rsidR="00E30B9F" w:rsidRDefault="00E30B9F" w:rsidP="00E36D96">
      <w:pPr>
        <w:rPr>
          <w:rFonts w:ascii="ＭＳ Ｐゴシック" w:eastAsia="ＭＳ Ｐゴシック" w:hAnsi="ＭＳ Ｐゴシック"/>
          <w:color w:val="000000" w:themeColor="text1"/>
          <w:sz w:val="22"/>
        </w:rPr>
      </w:pPr>
    </w:p>
    <w:p w:rsidR="00E30B9F" w:rsidRPr="00E30B9F" w:rsidRDefault="00E30B9F" w:rsidP="00E36D96">
      <w:pPr>
        <w:rPr>
          <w:rFonts w:ascii="ＭＳ Ｐゴシック" w:eastAsia="ＭＳ Ｐゴシック" w:hAnsi="ＭＳ Ｐゴシック"/>
          <w:color w:val="000000" w:themeColor="text1"/>
          <w:sz w:val="22"/>
        </w:rPr>
      </w:pPr>
      <w:r w:rsidRPr="00E30B9F">
        <w:rPr>
          <w:rFonts w:ascii="ＭＳ Ｐゴシック" w:eastAsia="ＭＳ Ｐゴシック" w:hAnsi="ＭＳ Ｐゴシック" w:hint="eastAsia"/>
          <w:color w:val="000000" w:themeColor="text1"/>
          <w:sz w:val="22"/>
        </w:rPr>
        <w:t>（意見２）</w:t>
      </w:r>
    </w:p>
    <w:p w:rsidR="00D63AD1" w:rsidRDefault="009A369D" w:rsidP="00E36D96">
      <w:pPr>
        <w:rPr>
          <w:rFonts w:ascii="ＭＳ Ｐゴシック" w:eastAsia="ＭＳ Ｐゴシック" w:hAnsi="ＭＳ Ｐゴシック" w:cs="ＭＳ明朝"/>
          <w:color w:val="000000" w:themeColor="text1"/>
          <w:kern w:val="0"/>
          <w:sz w:val="22"/>
        </w:rPr>
      </w:pPr>
      <w:r w:rsidRPr="00CD5AA9">
        <w:rPr>
          <w:rFonts w:hint="eastAsia"/>
          <w:color w:val="000000" w:themeColor="text1"/>
          <w:sz w:val="22"/>
        </w:rPr>
        <w:t xml:space="preserve">　</w:t>
      </w:r>
      <w:r w:rsidRPr="00CD5AA9">
        <w:rPr>
          <w:rFonts w:ascii="ＭＳ Ｐゴシック" w:eastAsia="ＭＳ Ｐゴシック" w:hAnsi="ＭＳ Ｐゴシック" w:hint="eastAsia"/>
          <w:color w:val="000000" w:themeColor="text1"/>
          <w:kern w:val="0"/>
          <w:sz w:val="22"/>
        </w:rPr>
        <w:t>「答申（案）」は、</w:t>
      </w:r>
      <w:r w:rsidR="0060197E" w:rsidRPr="00CD5AA9">
        <w:rPr>
          <w:rFonts w:ascii="ＭＳ Ｐゴシック" w:eastAsia="ＭＳ Ｐゴシック" w:hAnsi="ＭＳ Ｐゴシック" w:hint="eastAsia"/>
          <w:color w:val="000000" w:themeColor="text1"/>
          <w:kern w:val="0"/>
          <w:sz w:val="22"/>
        </w:rPr>
        <w:t>「学外資源の活用という観点から」</w:t>
      </w:r>
      <w:r w:rsidR="0060197E" w:rsidRPr="00CD5AA9">
        <w:rPr>
          <w:rFonts w:ascii="ＭＳ Ｐゴシック" w:eastAsia="ＭＳ Ｐゴシック" w:hAnsi="ＭＳ Ｐゴシック" w:cs="ＭＳ明朝" w:hint="eastAsia"/>
          <w:color w:val="000000" w:themeColor="text1"/>
          <w:kern w:val="0"/>
          <w:sz w:val="22"/>
        </w:rPr>
        <w:t>実務家教員を専任教員として配置すること</w:t>
      </w:r>
      <w:r w:rsidR="003B1C1C">
        <w:rPr>
          <w:rFonts w:ascii="ＭＳ Ｐゴシック" w:eastAsia="ＭＳ Ｐゴシック" w:hAnsi="ＭＳ Ｐゴシック" w:cs="ＭＳ明朝" w:hint="eastAsia"/>
          <w:color w:val="000000" w:themeColor="text1"/>
          <w:kern w:val="0"/>
          <w:sz w:val="22"/>
        </w:rPr>
        <w:t>することを強調し、</w:t>
      </w:r>
      <w:r w:rsidR="00D63AD1" w:rsidRPr="00CD5AA9">
        <w:rPr>
          <w:rFonts w:ascii="ＭＳ Ｐゴシック" w:eastAsia="ＭＳ Ｐゴシック" w:hAnsi="ＭＳ Ｐゴシック" w:cs="ＭＳ明朝" w:hint="eastAsia"/>
          <w:color w:val="000000" w:themeColor="text1"/>
          <w:kern w:val="0"/>
          <w:sz w:val="22"/>
        </w:rPr>
        <w:t>「具体的方策」として</w:t>
      </w:r>
      <w:r w:rsidR="003B1C1C">
        <w:rPr>
          <w:rFonts w:ascii="ＭＳ Ｐゴシック" w:eastAsia="ＭＳ Ｐゴシック" w:hAnsi="ＭＳ Ｐゴシック" w:cs="ＭＳ明朝" w:hint="eastAsia"/>
          <w:color w:val="000000" w:themeColor="text1"/>
          <w:kern w:val="0"/>
          <w:sz w:val="22"/>
        </w:rPr>
        <w:t>大学設置基準の改正を提示している</w:t>
      </w:r>
      <w:r w:rsidR="0060197E" w:rsidRPr="00CD5AA9">
        <w:rPr>
          <w:rFonts w:ascii="ＭＳ Ｐゴシック" w:eastAsia="ＭＳ Ｐゴシック" w:hAnsi="ＭＳ Ｐゴシック" w:cs="ＭＳ明朝" w:hint="eastAsia"/>
          <w:color w:val="000000" w:themeColor="text1"/>
          <w:kern w:val="0"/>
          <w:sz w:val="22"/>
        </w:rPr>
        <w:t>（１９頁）</w:t>
      </w:r>
      <w:r w:rsidR="003B1C1C">
        <w:rPr>
          <w:rFonts w:ascii="ＭＳ Ｐゴシック" w:eastAsia="ＭＳ Ｐゴシック" w:hAnsi="ＭＳ Ｐゴシック" w:cs="ＭＳ明朝" w:hint="eastAsia"/>
          <w:color w:val="000000" w:themeColor="text1"/>
          <w:kern w:val="0"/>
          <w:sz w:val="22"/>
        </w:rPr>
        <w:t>。また</w:t>
      </w:r>
      <w:r w:rsidR="0060197E" w:rsidRPr="00CD5AA9">
        <w:rPr>
          <w:rFonts w:ascii="ＭＳ Ｐゴシック" w:eastAsia="ＭＳ Ｐゴシック" w:hAnsi="ＭＳ Ｐゴシック" w:cs="ＭＳ明朝" w:hint="eastAsia"/>
          <w:color w:val="000000" w:themeColor="text1"/>
          <w:kern w:val="0"/>
          <w:sz w:val="22"/>
        </w:rPr>
        <w:t>関連して</w:t>
      </w:r>
      <w:r w:rsidR="003B1C1C">
        <w:rPr>
          <w:rFonts w:ascii="ＭＳ Ｐゴシック" w:eastAsia="ＭＳ Ｐゴシック" w:hAnsi="ＭＳ Ｐゴシック" w:cs="ＭＳ明朝" w:hint="eastAsia"/>
          <w:color w:val="000000" w:themeColor="text1"/>
          <w:kern w:val="0"/>
          <w:sz w:val="22"/>
        </w:rPr>
        <w:t>、</w:t>
      </w:r>
      <w:r w:rsidR="0060197E" w:rsidRPr="00CD5AA9">
        <w:rPr>
          <w:rFonts w:ascii="ＭＳ Ｐゴシック" w:eastAsia="ＭＳ Ｐゴシック" w:hAnsi="ＭＳ Ｐゴシック" w:cs="ＭＳ明朝" w:hint="eastAsia"/>
          <w:color w:val="000000" w:themeColor="text1"/>
          <w:kern w:val="0"/>
          <w:sz w:val="22"/>
        </w:rPr>
        <w:t>「学外理事を少なくとも複数名置くこと</w:t>
      </w:r>
      <w:r w:rsidR="00D63AD1">
        <w:rPr>
          <w:rFonts w:ascii="ＭＳ Ｐゴシック" w:eastAsia="ＭＳ Ｐゴシック" w:hAnsi="ＭＳ Ｐゴシック" w:cs="ＭＳ明朝" w:hint="eastAsia"/>
          <w:color w:val="000000" w:themeColor="text1"/>
          <w:kern w:val="0"/>
          <w:sz w:val="22"/>
        </w:rPr>
        <w:t>が求められる</w:t>
      </w:r>
      <w:r w:rsidR="0060197E" w:rsidRPr="00CD5AA9">
        <w:rPr>
          <w:rFonts w:ascii="ＭＳ Ｐゴシック" w:eastAsia="ＭＳ Ｐゴシック" w:hAnsi="ＭＳ Ｐゴシック" w:cs="ＭＳ明朝" w:hint="eastAsia"/>
          <w:color w:val="000000" w:themeColor="text1"/>
          <w:kern w:val="0"/>
          <w:sz w:val="22"/>
        </w:rPr>
        <w:t>」</w:t>
      </w:r>
      <w:r w:rsidR="00D63AD1">
        <w:rPr>
          <w:rFonts w:ascii="ＭＳ Ｐゴシック" w:eastAsia="ＭＳ Ｐゴシック" w:hAnsi="ＭＳ Ｐゴシック" w:cs="ＭＳ明朝" w:hint="eastAsia"/>
          <w:color w:val="000000" w:themeColor="text1"/>
          <w:kern w:val="0"/>
          <w:sz w:val="22"/>
        </w:rPr>
        <w:t>と強調し、</w:t>
      </w:r>
      <w:r w:rsidR="00D63AD1" w:rsidRPr="00CD5AA9">
        <w:rPr>
          <w:rFonts w:ascii="ＭＳ Ｐゴシック" w:eastAsia="ＭＳ Ｐゴシック" w:hAnsi="ＭＳ Ｐゴシック" w:cs="ＭＳ明朝" w:hint="eastAsia"/>
          <w:color w:val="000000" w:themeColor="text1"/>
          <w:kern w:val="0"/>
          <w:sz w:val="22"/>
        </w:rPr>
        <w:t>「具体的方策」として</w:t>
      </w:r>
      <w:r w:rsidR="00D63AD1">
        <w:rPr>
          <w:rFonts w:ascii="ＭＳ Ｐゴシック" w:eastAsia="ＭＳ Ｐゴシック" w:hAnsi="ＭＳ Ｐゴシック" w:cs="ＭＳ明朝" w:hint="eastAsia"/>
          <w:color w:val="000000" w:themeColor="text1"/>
          <w:kern w:val="0"/>
          <w:sz w:val="22"/>
        </w:rPr>
        <w:t>「そのために必要な制度整備等を行う」ことを提示している（２６頁）</w:t>
      </w:r>
      <w:r w:rsidR="0060197E" w:rsidRPr="00CD5AA9">
        <w:rPr>
          <w:rFonts w:ascii="ＭＳ Ｐゴシック" w:eastAsia="ＭＳ Ｐゴシック" w:hAnsi="ＭＳ Ｐゴシック" w:cs="ＭＳ明朝" w:hint="eastAsia"/>
          <w:color w:val="000000" w:themeColor="text1"/>
          <w:kern w:val="0"/>
          <w:sz w:val="22"/>
        </w:rPr>
        <w:t>。</w:t>
      </w:r>
    </w:p>
    <w:p w:rsidR="00D63AD1" w:rsidRDefault="00AF2C95" w:rsidP="00D63AD1">
      <w:pPr>
        <w:ind w:firstLineChars="100" w:firstLine="226"/>
        <w:rPr>
          <w:rFonts w:ascii="ＭＳ Ｐゴシック" w:eastAsia="ＭＳ Ｐゴシック" w:hAnsi="ＭＳ Ｐゴシック" w:cs="ＭＳ明朝"/>
          <w:color w:val="000000" w:themeColor="text1"/>
          <w:kern w:val="0"/>
          <w:sz w:val="22"/>
        </w:rPr>
      </w:pPr>
      <w:r w:rsidRPr="00CD5AA9">
        <w:rPr>
          <w:rFonts w:ascii="ＭＳ Ｐゴシック" w:eastAsia="ＭＳ Ｐゴシック" w:hAnsi="ＭＳ Ｐゴシック" w:cs="ＭＳ明朝" w:hint="eastAsia"/>
          <w:color w:val="000000" w:themeColor="text1"/>
          <w:kern w:val="0"/>
          <w:sz w:val="22"/>
        </w:rPr>
        <w:t>しかし、この</w:t>
      </w:r>
      <w:r w:rsidR="00D63AD1">
        <w:rPr>
          <w:rFonts w:ascii="ＭＳ Ｐゴシック" w:eastAsia="ＭＳ Ｐゴシック" w:hAnsi="ＭＳ Ｐゴシック" w:cs="ＭＳ明朝" w:hint="eastAsia"/>
          <w:color w:val="000000" w:themeColor="text1"/>
          <w:kern w:val="0"/>
          <w:sz w:val="22"/>
        </w:rPr>
        <w:t>実務家教員</w:t>
      </w:r>
      <w:r w:rsidR="009A25F5">
        <w:rPr>
          <w:rFonts w:ascii="ＭＳ Ｐゴシック" w:eastAsia="ＭＳ Ｐゴシック" w:hAnsi="ＭＳ Ｐゴシック" w:cs="ＭＳ明朝" w:hint="eastAsia"/>
          <w:color w:val="000000" w:themeColor="text1"/>
          <w:kern w:val="0"/>
          <w:sz w:val="22"/>
        </w:rPr>
        <w:t>と</w:t>
      </w:r>
      <w:r w:rsidR="00D63AD1">
        <w:rPr>
          <w:rFonts w:ascii="ＭＳ Ｐゴシック" w:eastAsia="ＭＳ Ｐゴシック" w:hAnsi="ＭＳ Ｐゴシック" w:cs="ＭＳ明朝" w:hint="eastAsia"/>
          <w:color w:val="000000" w:themeColor="text1"/>
          <w:kern w:val="0"/>
          <w:sz w:val="22"/>
        </w:rPr>
        <w:t>学外理事の拡大方針</w:t>
      </w:r>
      <w:r w:rsidRPr="00CD5AA9">
        <w:rPr>
          <w:rFonts w:ascii="ＭＳ Ｐゴシック" w:eastAsia="ＭＳ Ｐゴシック" w:hAnsi="ＭＳ Ｐゴシック" w:cs="ＭＳ明朝" w:hint="eastAsia"/>
          <w:color w:val="000000" w:themeColor="text1"/>
          <w:kern w:val="0"/>
          <w:sz w:val="22"/>
        </w:rPr>
        <w:t>は、現政権が大学を「</w:t>
      </w:r>
      <w:r w:rsidRPr="00CD5AA9">
        <w:rPr>
          <w:rFonts w:ascii="ＭＳ Ｐゴシック" w:eastAsia="ＭＳ Ｐゴシック" w:hAnsi="ＭＳ Ｐゴシック" w:hint="eastAsia"/>
          <w:color w:val="000000" w:themeColor="text1"/>
          <w:sz w:val="22"/>
        </w:rPr>
        <w:t>産業界のニーズに合った教育機関へと変革する</w:t>
      </w:r>
      <w:r w:rsidRPr="00CD5AA9">
        <w:rPr>
          <w:rFonts w:ascii="ＭＳ Ｐゴシック" w:eastAsia="ＭＳ Ｐゴシック" w:hAnsi="ＭＳ Ｐゴシック" w:cs="ＭＳ明朝" w:hint="eastAsia"/>
          <w:color w:val="000000" w:themeColor="text1"/>
          <w:kern w:val="0"/>
          <w:sz w:val="22"/>
        </w:rPr>
        <w:t>」という</w:t>
      </w:r>
      <w:r w:rsidR="001E57BD">
        <w:rPr>
          <w:rFonts w:ascii="ＭＳ Ｐゴシック" w:eastAsia="ＭＳ Ｐゴシック" w:hAnsi="ＭＳ Ｐゴシック" w:cs="ＭＳ明朝" w:hint="eastAsia"/>
          <w:color w:val="000000" w:themeColor="text1"/>
          <w:kern w:val="0"/>
          <w:sz w:val="22"/>
        </w:rPr>
        <w:t>方針を実行するために</w:t>
      </w:r>
      <w:r w:rsidRPr="00CD5AA9">
        <w:rPr>
          <w:rFonts w:ascii="ＭＳ Ｐゴシック" w:eastAsia="ＭＳ Ｐゴシック" w:hAnsi="ＭＳ Ｐゴシック" w:cs="ＭＳ明朝" w:hint="eastAsia"/>
          <w:color w:val="000000" w:themeColor="text1"/>
          <w:kern w:val="0"/>
          <w:sz w:val="22"/>
        </w:rPr>
        <w:t>、産業界のニーズを大学のカリキュラム編成や運営により直接的に反映させることを企図して</w:t>
      </w:r>
      <w:r w:rsidR="00D63AD1">
        <w:rPr>
          <w:rFonts w:ascii="ＭＳ Ｐゴシック" w:eastAsia="ＭＳ Ｐゴシック" w:hAnsi="ＭＳ Ｐゴシック" w:cs="ＭＳ明朝" w:hint="eastAsia"/>
          <w:color w:val="000000" w:themeColor="text1"/>
          <w:kern w:val="0"/>
          <w:sz w:val="22"/>
        </w:rPr>
        <w:t>、閣議決定し</w:t>
      </w:r>
      <w:r w:rsidRPr="00CD5AA9">
        <w:rPr>
          <w:rFonts w:ascii="ＭＳ Ｐゴシック" w:eastAsia="ＭＳ Ｐゴシック" w:hAnsi="ＭＳ Ｐゴシック" w:cs="ＭＳ明朝" w:hint="eastAsia"/>
          <w:color w:val="000000" w:themeColor="text1"/>
          <w:kern w:val="0"/>
          <w:sz w:val="22"/>
        </w:rPr>
        <w:t>たものである。いわゆる「大学無償化」政策において</w:t>
      </w:r>
      <w:r w:rsidR="009A25F5">
        <w:rPr>
          <w:rFonts w:ascii="ＭＳ Ｐゴシック" w:eastAsia="ＭＳ Ｐゴシック" w:hAnsi="ＭＳ Ｐゴシック" w:cs="ＭＳ明朝" w:hint="eastAsia"/>
          <w:color w:val="000000" w:themeColor="text1"/>
          <w:kern w:val="0"/>
          <w:sz w:val="22"/>
        </w:rPr>
        <w:t>も</w:t>
      </w:r>
      <w:r w:rsidRPr="00CD5AA9">
        <w:rPr>
          <w:rFonts w:ascii="ＭＳ Ｐゴシック" w:eastAsia="ＭＳ Ｐゴシック" w:hAnsi="ＭＳ Ｐゴシック" w:cs="ＭＳ明朝" w:hint="eastAsia"/>
          <w:color w:val="000000" w:themeColor="text1"/>
          <w:kern w:val="0"/>
          <w:sz w:val="22"/>
        </w:rPr>
        <w:t>、その対象となる大学</w:t>
      </w:r>
      <w:r w:rsidR="009A25F5">
        <w:rPr>
          <w:rFonts w:ascii="ＭＳ Ｐゴシック" w:eastAsia="ＭＳ Ｐゴシック" w:hAnsi="ＭＳ Ｐゴシック" w:cs="ＭＳ明朝" w:hint="eastAsia"/>
          <w:color w:val="000000" w:themeColor="text1"/>
          <w:kern w:val="0"/>
          <w:sz w:val="22"/>
        </w:rPr>
        <w:t>等</w:t>
      </w:r>
      <w:r w:rsidRPr="00CD5AA9">
        <w:rPr>
          <w:rFonts w:ascii="ＭＳ Ｐゴシック" w:eastAsia="ＭＳ Ｐゴシック" w:hAnsi="ＭＳ Ｐゴシック" w:cs="ＭＳ明朝" w:hint="eastAsia"/>
          <w:color w:val="000000" w:themeColor="text1"/>
          <w:kern w:val="0"/>
          <w:sz w:val="22"/>
        </w:rPr>
        <w:t>の</w:t>
      </w:r>
      <w:r w:rsidR="009A25F5">
        <w:rPr>
          <w:rFonts w:ascii="ＭＳ Ｐゴシック" w:eastAsia="ＭＳ Ｐゴシック" w:hAnsi="ＭＳ Ｐゴシック" w:cs="ＭＳ明朝" w:hint="eastAsia"/>
          <w:color w:val="000000" w:themeColor="text1"/>
          <w:kern w:val="0"/>
          <w:sz w:val="22"/>
        </w:rPr>
        <w:t>「</w:t>
      </w:r>
      <w:r w:rsidRPr="00CD5AA9">
        <w:rPr>
          <w:rFonts w:ascii="ＭＳ Ｐゴシック" w:eastAsia="ＭＳ Ｐゴシック" w:hAnsi="ＭＳ Ｐゴシック" w:cs="ＭＳ明朝" w:hint="eastAsia"/>
          <w:color w:val="000000" w:themeColor="text1"/>
          <w:kern w:val="0"/>
          <w:sz w:val="22"/>
        </w:rPr>
        <w:t>要件</w:t>
      </w:r>
      <w:r w:rsidR="009A25F5">
        <w:rPr>
          <w:rFonts w:ascii="ＭＳ Ｐゴシック" w:eastAsia="ＭＳ Ｐゴシック" w:hAnsi="ＭＳ Ｐゴシック" w:cs="ＭＳ明朝" w:hint="eastAsia"/>
          <w:color w:val="000000" w:themeColor="text1"/>
          <w:kern w:val="0"/>
          <w:sz w:val="22"/>
        </w:rPr>
        <w:t>」として「実務経験のある教員の配置」と「理事に産業界等の外部人材を複数任命」を盛り込んだことは</w:t>
      </w:r>
      <w:r w:rsidR="00D63AD1">
        <w:rPr>
          <w:rFonts w:ascii="ＭＳ Ｐゴシック" w:eastAsia="ＭＳ Ｐゴシック" w:hAnsi="ＭＳ Ｐゴシック" w:cs="ＭＳ明朝" w:hint="eastAsia"/>
          <w:color w:val="000000" w:themeColor="text1"/>
          <w:kern w:val="0"/>
          <w:sz w:val="22"/>
        </w:rPr>
        <w:t>、</w:t>
      </w:r>
      <w:r w:rsidR="0002343C" w:rsidRPr="00CD5AA9">
        <w:rPr>
          <w:rFonts w:ascii="ＭＳ Ｐゴシック" w:eastAsia="ＭＳ Ｐゴシック" w:hAnsi="ＭＳ Ｐゴシック" w:cs="ＭＳ明朝" w:hint="eastAsia"/>
          <w:color w:val="000000" w:themeColor="text1"/>
          <w:kern w:val="0"/>
          <w:sz w:val="22"/>
        </w:rPr>
        <w:t>同様の</w:t>
      </w:r>
      <w:r w:rsidR="001E57BD">
        <w:rPr>
          <w:rFonts w:ascii="ＭＳ Ｐゴシック" w:eastAsia="ＭＳ Ｐゴシック" w:hAnsi="ＭＳ Ｐゴシック" w:cs="ＭＳ明朝" w:hint="eastAsia"/>
          <w:color w:val="000000" w:themeColor="text1"/>
          <w:kern w:val="0"/>
          <w:sz w:val="22"/>
        </w:rPr>
        <w:t>企図</w:t>
      </w:r>
      <w:r w:rsidR="0002343C" w:rsidRPr="00CD5AA9">
        <w:rPr>
          <w:rFonts w:ascii="ＭＳ Ｐゴシック" w:eastAsia="ＭＳ Ｐゴシック" w:hAnsi="ＭＳ Ｐゴシック" w:cs="ＭＳ明朝" w:hint="eastAsia"/>
          <w:color w:val="000000" w:themeColor="text1"/>
          <w:kern w:val="0"/>
          <w:sz w:val="22"/>
        </w:rPr>
        <w:t>によるものである</w:t>
      </w:r>
      <w:r w:rsidRPr="00CD5AA9">
        <w:rPr>
          <w:rFonts w:ascii="ＭＳ Ｐゴシック" w:eastAsia="ＭＳ Ｐゴシック" w:hAnsi="ＭＳ Ｐゴシック" w:cs="ＭＳ明朝" w:hint="eastAsia"/>
          <w:color w:val="000000" w:themeColor="text1"/>
          <w:kern w:val="0"/>
          <w:sz w:val="22"/>
        </w:rPr>
        <w:t>。</w:t>
      </w:r>
    </w:p>
    <w:p w:rsidR="0002343C" w:rsidRDefault="001E57BD" w:rsidP="003B1C1C">
      <w:pPr>
        <w:ind w:firstLineChars="100" w:firstLine="226"/>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翻って</w:t>
      </w:r>
      <w:r w:rsidR="00841152" w:rsidRPr="00CD5AA9">
        <w:rPr>
          <w:rFonts w:ascii="ＭＳ Ｐゴシック" w:eastAsia="ＭＳ Ｐゴシック" w:hAnsi="ＭＳ Ｐゴシック" w:hint="eastAsia"/>
          <w:color w:val="000000" w:themeColor="text1"/>
          <w:kern w:val="0"/>
          <w:sz w:val="22"/>
        </w:rPr>
        <w:t>「答申（案）」</w:t>
      </w:r>
      <w:r w:rsidR="009A25F5">
        <w:rPr>
          <w:rFonts w:ascii="ＭＳ Ｐゴシック" w:eastAsia="ＭＳ Ｐゴシック" w:hAnsi="ＭＳ Ｐゴシック" w:hint="eastAsia"/>
          <w:color w:val="000000" w:themeColor="text1"/>
          <w:kern w:val="0"/>
          <w:sz w:val="22"/>
        </w:rPr>
        <w:t>は</w:t>
      </w:r>
      <w:r w:rsidR="00841152" w:rsidRPr="00CD5AA9">
        <w:rPr>
          <w:rFonts w:ascii="ＭＳ Ｐゴシック" w:eastAsia="ＭＳ Ｐゴシック" w:hAnsi="ＭＳ Ｐゴシック" w:hint="eastAsia"/>
          <w:color w:val="000000" w:themeColor="text1"/>
          <w:kern w:val="0"/>
          <w:sz w:val="22"/>
        </w:rPr>
        <w:t>、「学外資源の活用」や大学運営に「外部からの意見を反映する」など</w:t>
      </w:r>
      <w:r>
        <w:rPr>
          <w:rFonts w:ascii="ＭＳ Ｐゴシック" w:eastAsia="ＭＳ Ｐゴシック" w:hAnsi="ＭＳ Ｐゴシック" w:hint="eastAsia"/>
          <w:color w:val="000000" w:themeColor="text1"/>
          <w:kern w:val="0"/>
          <w:sz w:val="22"/>
        </w:rPr>
        <w:t>、</w:t>
      </w:r>
      <w:r w:rsidR="00841152" w:rsidRPr="00CD5AA9">
        <w:rPr>
          <w:rFonts w:ascii="ＭＳ Ｐゴシック" w:eastAsia="ＭＳ Ｐゴシック" w:hAnsi="ＭＳ Ｐゴシック" w:hint="eastAsia"/>
          <w:color w:val="000000" w:themeColor="text1"/>
          <w:kern w:val="0"/>
          <w:sz w:val="22"/>
        </w:rPr>
        <w:t>あたかも</w:t>
      </w:r>
      <w:r w:rsidR="00967B2E" w:rsidRPr="00CD5AA9">
        <w:rPr>
          <w:rFonts w:ascii="ＭＳ Ｐゴシック" w:eastAsia="ＭＳ Ｐゴシック" w:hAnsi="ＭＳ Ｐゴシック" w:hint="eastAsia"/>
          <w:color w:val="000000" w:themeColor="text1"/>
          <w:kern w:val="0"/>
          <w:sz w:val="22"/>
        </w:rPr>
        <w:t>大学にとって有益であるかの</w:t>
      </w:r>
      <w:r w:rsidR="00841152" w:rsidRPr="00CD5AA9">
        <w:rPr>
          <w:rFonts w:ascii="ＭＳ Ｐゴシック" w:eastAsia="ＭＳ Ｐゴシック" w:hAnsi="ＭＳ Ｐゴシック" w:hint="eastAsia"/>
          <w:color w:val="000000" w:themeColor="text1"/>
          <w:kern w:val="0"/>
          <w:sz w:val="22"/>
        </w:rPr>
        <w:t>ような記述をしているが、実際には各大学が</w:t>
      </w:r>
      <w:r w:rsidR="00B1607B">
        <w:rPr>
          <w:rFonts w:ascii="ＭＳ Ｐゴシック" w:eastAsia="ＭＳ Ｐゴシック" w:hAnsi="ＭＳ Ｐゴシック" w:hint="eastAsia"/>
          <w:color w:val="000000" w:themeColor="text1"/>
          <w:kern w:val="0"/>
          <w:sz w:val="22"/>
        </w:rPr>
        <w:t>閣議決定された「改革」方針に</w:t>
      </w:r>
      <w:r w:rsidR="00E30B9F">
        <w:rPr>
          <w:rFonts w:ascii="ＭＳ Ｐゴシック" w:eastAsia="ＭＳ Ｐゴシック" w:hAnsi="ＭＳ Ｐゴシック" w:hint="eastAsia"/>
          <w:color w:val="000000" w:themeColor="text1"/>
          <w:kern w:val="0"/>
          <w:sz w:val="22"/>
        </w:rPr>
        <w:t>拘束され</w:t>
      </w:r>
      <w:r w:rsidR="00B1607B">
        <w:rPr>
          <w:rFonts w:ascii="ＭＳ Ｐゴシック" w:eastAsia="ＭＳ Ｐゴシック" w:hAnsi="ＭＳ Ｐゴシック" w:hint="eastAsia"/>
          <w:color w:val="000000" w:themeColor="text1"/>
          <w:kern w:val="0"/>
          <w:sz w:val="22"/>
        </w:rPr>
        <w:t>ざるを得ない状況に追い込まれつつあ</w:t>
      </w:r>
      <w:r w:rsidR="00E30B9F">
        <w:rPr>
          <w:rFonts w:ascii="ＭＳ Ｐゴシック" w:eastAsia="ＭＳ Ｐゴシック" w:hAnsi="ＭＳ Ｐゴシック" w:hint="eastAsia"/>
          <w:color w:val="000000" w:themeColor="text1"/>
          <w:kern w:val="0"/>
          <w:sz w:val="22"/>
        </w:rPr>
        <w:t>るのであって</w:t>
      </w:r>
      <w:r w:rsidR="00B1607B">
        <w:rPr>
          <w:rFonts w:ascii="ＭＳ Ｐゴシック" w:eastAsia="ＭＳ Ｐゴシック" w:hAnsi="ＭＳ Ｐゴシック" w:hint="eastAsia"/>
          <w:color w:val="000000" w:themeColor="text1"/>
          <w:kern w:val="0"/>
          <w:sz w:val="22"/>
        </w:rPr>
        <w:t>、</w:t>
      </w:r>
      <w:r w:rsidR="00AF2C95" w:rsidRPr="00CD5AA9">
        <w:rPr>
          <w:rFonts w:ascii="ＭＳ Ｐゴシック" w:eastAsia="ＭＳ Ｐゴシック" w:hAnsi="ＭＳ Ｐゴシック" w:cs="ＭＳ明朝" w:hint="eastAsia"/>
          <w:color w:val="000000" w:themeColor="text1"/>
          <w:kern w:val="0"/>
          <w:sz w:val="22"/>
        </w:rPr>
        <w:t>「学問の自由」と「大学の自治」（１２頁）</w:t>
      </w:r>
      <w:r w:rsidR="00841152" w:rsidRPr="00CD5AA9">
        <w:rPr>
          <w:rFonts w:ascii="ＭＳ Ｐゴシック" w:eastAsia="ＭＳ Ｐゴシック" w:hAnsi="ＭＳ Ｐゴシック" w:cs="ＭＳ明朝" w:hint="eastAsia"/>
          <w:color w:val="000000" w:themeColor="text1"/>
          <w:kern w:val="0"/>
          <w:sz w:val="22"/>
        </w:rPr>
        <w:t>や私立大学の自主性・自律性が</w:t>
      </w:r>
      <w:r w:rsidR="00B1607B">
        <w:rPr>
          <w:rFonts w:ascii="ＭＳ Ｐゴシック" w:eastAsia="ＭＳ Ｐゴシック" w:hAnsi="ＭＳ Ｐゴシック" w:cs="ＭＳ明朝" w:hint="eastAsia"/>
          <w:color w:val="000000" w:themeColor="text1"/>
          <w:kern w:val="0"/>
          <w:sz w:val="22"/>
        </w:rPr>
        <w:t>損なわれる危険性が高い</w:t>
      </w:r>
      <w:r w:rsidR="00AF2C95" w:rsidRPr="00CD5AA9">
        <w:rPr>
          <w:rFonts w:ascii="ＭＳ Ｐゴシック" w:eastAsia="ＭＳ Ｐゴシック" w:hAnsi="ＭＳ Ｐゴシック" w:cs="ＭＳ明朝" w:hint="eastAsia"/>
          <w:color w:val="000000" w:themeColor="text1"/>
          <w:kern w:val="0"/>
          <w:sz w:val="22"/>
        </w:rPr>
        <w:t>。</w:t>
      </w:r>
      <w:r w:rsidR="00B1607B">
        <w:rPr>
          <w:rFonts w:ascii="ＭＳ Ｐゴシック" w:eastAsia="ＭＳ Ｐゴシック" w:hAnsi="ＭＳ Ｐゴシック" w:cs="ＭＳ明朝" w:hint="eastAsia"/>
          <w:color w:val="000000" w:themeColor="text1"/>
          <w:kern w:val="0"/>
          <w:sz w:val="22"/>
        </w:rPr>
        <w:t>したがって、</w:t>
      </w:r>
      <w:r w:rsidR="002C22DD" w:rsidRPr="00CD5AA9">
        <w:rPr>
          <w:rFonts w:ascii="ＭＳ Ｐゴシック" w:eastAsia="ＭＳ Ｐゴシック" w:hAnsi="ＭＳ Ｐゴシック" w:cs="ＭＳ明朝" w:hint="eastAsia"/>
          <w:color w:val="000000" w:themeColor="text1"/>
          <w:kern w:val="0"/>
          <w:sz w:val="22"/>
        </w:rPr>
        <w:t>「答申」が我が国の高等教育の</w:t>
      </w:r>
      <w:r w:rsidR="002C22DD" w:rsidRPr="00CD5AA9">
        <w:rPr>
          <w:rFonts w:ascii="ＭＳ Ｐゴシック" w:eastAsia="ＭＳ Ｐゴシック" w:hAnsi="ＭＳ Ｐゴシック" w:hint="eastAsia"/>
          <w:color w:val="000000" w:themeColor="text1"/>
          <w:kern w:val="0"/>
          <w:sz w:val="22"/>
        </w:rPr>
        <w:t>中長期的なグランドデザインを描く</w:t>
      </w:r>
      <w:r w:rsidR="00E30B9F">
        <w:rPr>
          <w:rFonts w:ascii="ＭＳ Ｐゴシック" w:eastAsia="ＭＳ Ｐゴシック" w:hAnsi="ＭＳ Ｐゴシック" w:hint="eastAsia"/>
          <w:color w:val="000000" w:themeColor="text1"/>
          <w:kern w:val="0"/>
          <w:sz w:val="22"/>
        </w:rPr>
        <w:t>というのなら</w:t>
      </w:r>
      <w:r w:rsidR="002C22DD" w:rsidRPr="00CD5AA9">
        <w:rPr>
          <w:rFonts w:ascii="ＭＳ Ｐゴシック" w:eastAsia="ＭＳ Ｐゴシック" w:hAnsi="ＭＳ Ｐゴシック" w:hint="eastAsia"/>
          <w:color w:val="000000" w:themeColor="text1"/>
          <w:kern w:val="0"/>
          <w:sz w:val="22"/>
        </w:rPr>
        <w:t>、</w:t>
      </w:r>
      <w:r w:rsidR="00E30B9F">
        <w:rPr>
          <w:rFonts w:ascii="ＭＳ Ｐゴシック" w:eastAsia="ＭＳ Ｐゴシック" w:hAnsi="ＭＳ Ｐゴシック" w:hint="eastAsia"/>
          <w:color w:val="000000" w:themeColor="text1"/>
          <w:kern w:val="0"/>
          <w:sz w:val="22"/>
        </w:rPr>
        <w:t>現政権が決定している政策を糊塗するような記述をやめ、</w:t>
      </w:r>
      <w:r w:rsidR="002C22DD" w:rsidRPr="00CD5AA9">
        <w:rPr>
          <w:rFonts w:ascii="ＭＳ Ｐゴシック" w:eastAsia="ＭＳ Ｐゴシック" w:hAnsi="ＭＳ Ｐゴシック" w:hint="eastAsia"/>
          <w:color w:val="000000" w:themeColor="text1"/>
          <w:kern w:val="0"/>
          <w:sz w:val="22"/>
        </w:rPr>
        <w:t>そうした危険性</w:t>
      </w:r>
      <w:r w:rsidR="00601C99" w:rsidRPr="00CD5AA9">
        <w:rPr>
          <w:rFonts w:ascii="ＭＳ Ｐゴシック" w:eastAsia="ＭＳ Ｐゴシック" w:hAnsi="ＭＳ Ｐゴシック" w:hint="eastAsia"/>
          <w:color w:val="000000" w:themeColor="text1"/>
          <w:kern w:val="0"/>
          <w:sz w:val="22"/>
        </w:rPr>
        <w:t>を</w:t>
      </w:r>
      <w:r w:rsidR="00E30B9F">
        <w:rPr>
          <w:rFonts w:ascii="ＭＳ Ｐゴシック" w:eastAsia="ＭＳ Ｐゴシック" w:hAnsi="ＭＳ Ｐゴシック" w:hint="eastAsia"/>
          <w:color w:val="000000" w:themeColor="text1"/>
          <w:kern w:val="0"/>
          <w:sz w:val="22"/>
        </w:rPr>
        <w:t>も</w:t>
      </w:r>
      <w:r w:rsidR="00601C99" w:rsidRPr="00CD5AA9">
        <w:rPr>
          <w:rFonts w:ascii="ＭＳ Ｐゴシック" w:eastAsia="ＭＳ Ｐゴシック" w:hAnsi="ＭＳ Ｐゴシック" w:hint="eastAsia"/>
          <w:color w:val="000000" w:themeColor="text1"/>
          <w:kern w:val="0"/>
          <w:sz w:val="22"/>
        </w:rPr>
        <w:t>考慮</w:t>
      </w:r>
      <w:r w:rsidR="002C22DD" w:rsidRPr="00CD5AA9">
        <w:rPr>
          <w:rFonts w:ascii="ＭＳ Ｐゴシック" w:eastAsia="ＭＳ Ｐゴシック" w:hAnsi="ＭＳ Ｐゴシック" w:hint="eastAsia"/>
          <w:color w:val="000000" w:themeColor="text1"/>
          <w:kern w:val="0"/>
          <w:sz w:val="22"/>
        </w:rPr>
        <w:t>した</w:t>
      </w:r>
      <w:r w:rsidR="00601C99" w:rsidRPr="00CD5AA9">
        <w:rPr>
          <w:rFonts w:ascii="ＭＳ Ｐゴシック" w:eastAsia="ＭＳ Ｐゴシック" w:hAnsi="ＭＳ Ｐゴシック" w:hint="eastAsia"/>
          <w:color w:val="000000" w:themeColor="text1"/>
          <w:kern w:val="0"/>
          <w:sz w:val="22"/>
        </w:rPr>
        <w:t>明瞭な</w:t>
      </w:r>
      <w:r w:rsidR="002C22DD" w:rsidRPr="00CD5AA9">
        <w:rPr>
          <w:rFonts w:ascii="ＭＳ Ｐゴシック" w:eastAsia="ＭＳ Ｐゴシック" w:hAnsi="ＭＳ Ｐゴシック" w:hint="eastAsia"/>
          <w:color w:val="000000" w:themeColor="text1"/>
          <w:kern w:val="0"/>
          <w:sz w:val="22"/>
        </w:rPr>
        <w:t>記述とすべきである。</w:t>
      </w:r>
    </w:p>
    <w:p w:rsidR="00995918" w:rsidRPr="00CD5AA9" w:rsidRDefault="00995918" w:rsidP="003B1C1C">
      <w:pPr>
        <w:ind w:firstLineChars="100" w:firstLine="226"/>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なお、学校教育法第９２条は、</w:t>
      </w:r>
      <w:r w:rsidR="006B7C26">
        <w:rPr>
          <w:rFonts w:ascii="ＭＳ Ｐゴシック" w:eastAsia="ＭＳ Ｐゴシック" w:hAnsi="ＭＳ Ｐゴシック" w:hint="eastAsia"/>
          <w:color w:val="000000" w:themeColor="text1"/>
          <w:kern w:val="0"/>
          <w:sz w:val="22"/>
        </w:rPr>
        <w:t>教員の資格について明確に規定している（</w:t>
      </w:r>
      <w:r>
        <w:rPr>
          <w:rFonts w:ascii="ＭＳ Ｐゴシック" w:eastAsia="ＭＳ Ｐゴシック" w:hAnsi="ＭＳ Ｐゴシック" w:hint="eastAsia"/>
          <w:color w:val="000000" w:themeColor="text1"/>
          <w:kern w:val="0"/>
          <w:sz w:val="22"/>
        </w:rPr>
        <w:t>例えば教授</w:t>
      </w:r>
      <w:r w:rsidR="006B7C26">
        <w:rPr>
          <w:rFonts w:ascii="ＭＳ Ｐゴシック" w:eastAsia="ＭＳ Ｐゴシック" w:hAnsi="ＭＳ Ｐゴシック" w:hint="eastAsia"/>
          <w:color w:val="000000" w:themeColor="text1"/>
          <w:kern w:val="0"/>
          <w:sz w:val="22"/>
        </w:rPr>
        <w:t>については</w:t>
      </w:r>
      <w:r>
        <w:rPr>
          <w:rFonts w:ascii="ＭＳ Ｐゴシック" w:eastAsia="ＭＳ Ｐゴシック" w:hAnsi="ＭＳ Ｐゴシック" w:hint="eastAsia"/>
          <w:color w:val="000000" w:themeColor="text1"/>
          <w:kern w:val="0"/>
          <w:sz w:val="22"/>
        </w:rPr>
        <w:t>、「専攻分野について、教育上、研究上又は実務上の優れた知識、能力及び実績を有する者であって、</w:t>
      </w:r>
      <w:r w:rsidR="006B7C26">
        <w:rPr>
          <w:rFonts w:ascii="ＭＳ Ｐゴシック" w:eastAsia="ＭＳ Ｐゴシック" w:hAnsi="ＭＳ Ｐゴシック" w:hint="eastAsia"/>
          <w:color w:val="000000" w:themeColor="text1"/>
          <w:kern w:val="0"/>
          <w:sz w:val="22"/>
        </w:rPr>
        <w:t>学生を教授し、その研究を指導し、又は研究に従事する」と規定している）のであるから、この規定をいささかも逸脱することがないよう</w:t>
      </w:r>
      <w:r w:rsidR="006364C6">
        <w:rPr>
          <w:rFonts w:ascii="ＭＳ Ｐゴシック" w:eastAsia="ＭＳ Ｐゴシック" w:hAnsi="ＭＳ Ｐゴシック" w:hint="eastAsia"/>
          <w:color w:val="000000" w:themeColor="text1"/>
          <w:kern w:val="0"/>
          <w:sz w:val="22"/>
        </w:rPr>
        <w:t>す</w:t>
      </w:r>
      <w:r w:rsidR="006B7C26">
        <w:rPr>
          <w:rFonts w:ascii="ＭＳ Ｐゴシック" w:eastAsia="ＭＳ Ｐゴシック" w:hAnsi="ＭＳ Ｐゴシック" w:hint="eastAsia"/>
          <w:color w:val="000000" w:themeColor="text1"/>
          <w:kern w:val="0"/>
          <w:sz w:val="22"/>
        </w:rPr>
        <w:t>べきである。</w:t>
      </w:r>
    </w:p>
    <w:p w:rsidR="00251097" w:rsidRPr="00CD5AA9" w:rsidRDefault="00251097" w:rsidP="00E36D96">
      <w:pPr>
        <w:rPr>
          <w:color w:val="000000" w:themeColor="text1"/>
          <w:sz w:val="22"/>
        </w:rPr>
      </w:pPr>
    </w:p>
    <w:p w:rsidR="007F3EAD" w:rsidRPr="00CD5AA9" w:rsidRDefault="007F3EAD" w:rsidP="00C05595">
      <w:pPr>
        <w:pStyle w:val="2"/>
        <w:rPr>
          <w:color w:val="000000" w:themeColor="text1"/>
          <w:sz w:val="22"/>
          <w:u w:val="single"/>
        </w:rPr>
      </w:pPr>
      <w:r w:rsidRPr="00CD5AA9">
        <w:rPr>
          <w:rFonts w:hint="eastAsia"/>
          <w:color w:val="000000" w:themeColor="text1"/>
          <w:sz w:val="22"/>
          <w:u w:val="single"/>
        </w:rPr>
        <w:t>分類番号⑦　多様性を受け止める柔軟なガバナンス</w:t>
      </w:r>
    </w:p>
    <w:p w:rsidR="007F3EAD" w:rsidRPr="00CD5AA9" w:rsidRDefault="007F3EAD" w:rsidP="00E36D96">
      <w:pPr>
        <w:rPr>
          <w:color w:val="000000" w:themeColor="text1"/>
          <w:sz w:val="22"/>
        </w:rPr>
      </w:pPr>
    </w:p>
    <w:p w:rsidR="00175CF0" w:rsidRPr="00CD5AA9" w:rsidRDefault="00175CF0" w:rsidP="00E36D96">
      <w:pPr>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sz w:val="22"/>
        </w:rPr>
        <w:t>（意見１）</w:t>
      </w:r>
    </w:p>
    <w:p w:rsidR="00974B75" w:rsidRDefault="00601C99" w:rsidP="00E36D96">
      <w:pPr>
        <w:rPr>
          <w:rFonts w:ascii="ＭＳ Ｐゴシック" w:eastAsia="ＭＳ Ｐゴシック" w:hAnsi="ＭＳ Ｐゴシック" w:cs="ＭＳ明朝"/>
          <w:color w:val="000000" w:themeColor="text1"/>
          <w:kern w:val="0"/>
          <w:sz w:val="22"/>
        </w:rPr>
      </w:pPr>
      <w:r w:rsidRPr="00CD5AA9">
        <w:rPr>
          <w:rFonts w:hint="eastAsia"/>
          <w:color w:val="000000" w:themeColor="text1"/>
          <w:sz w:val="22"/>
        </w:rPr>
        <w:t xml:space="preserve">　</w:t>
      </w:r>
      <w:r w:rsidRPr="00CD5AA9">
        <w:rPr>
          <w:rFonts w:ascii="ＭＳ Ｐゴシック" w:eastAsia="ＭＳ Ｐゴシック" w:hAnsi="ＭＳ Ｐゴシック" w:hint="eastAsia"/>
          <w:color w:val="000000" w:themeColor="text1"/>
          <w:kern w:val="0"/>
          <w:sz w:val="22"/>
        </w:rPr>
        <w:t>「答申（案）」は、</w:t>
      </w:r>
      <w:r w:rsidR="00974B75" w:rsidRPr="00CD5AA9">
        <w:rPr>
          <w:rFonts w:ascii="ＭＳ Ｐゴシック" w:eastAsia="ＭＳ Ｐゴシック" w:hAnsi="ＭＳ Ｐゴシック" w:cs="ＭＳ明朝" w:hint="eastAsia"/>
          <w:color w:val="000000" w:themeColor="text1"/>
          <w:kern w:val="0"/>
          <w:sz w:val="22"/>
        </w:rPr>
        <w:t>「学外理事を少なくとも複数名置くこと</w:t>
      </w:r>
      <w:r w:rsidR="00974B75">
        <w:rPr>
          <w:rFonts w:ascii="ＭＳ Ｐゴシック" w:eastAsia="ＭＳ Ｐゴシック" w:hAnsi="ＭＳ Ｐゴシック" w:cs="ＭＳ明朝" w:hint="eastAsia"/>
          <w:color w:val="000000" w:themeColor="text1"/>
          <w:kern w:val="0"/>
          <w:sz w:val="22"/>
        </w:rPr>
        <w:t>が求められる</w:t>
      </w:r>
      <w:r w:rsidR="00974B75" w:rsidRPr="00CD5AA9">
        <w:rPr>
          <w:rFonts w:ascii="ＭＳ Ｐゴシック" w:eastAsia="ＭＳ Ｐゴシック" w:hAnsi="ＭＳ Ｐゴシック" w:cs="ＭＳ明朝" w:hint="eastAsia"/>
          <w:color w:val="000000" w:themeColor="text1"/>
          <w:kern w:val="0"/>
          <w:sz w:val="22"/>
        </w:rPr>
        <w:t>」</w:t>
      </w:r>
      <w:r w:rsidR="00974B75">
        <w:rPr>
          <w:rFonts w:ascii="ＭＳ Ｐゴシック" w:eastAsia="ＭＳ Ｐゴシック" w:hAnsi="ＭＳ Ｐゴシック" w:cs="ＭＳ明朝" w:hint="eastAsia"/>
          <w:color w:val="000000" w:themeColor="text1"/>
          <w:kern w:val="0"/>
          <w:sz w:val="22"/>
        </w:rPr>
        <w:t>と強調し、</w:t>
      </w:r>
      <w:r w:rsidR="00974B75" w:rsidRPr="00CD5AA9">
        <w:rPr>
          <w:rFonts w:ascii="ＭＳ Ｐゴシック" w:eastAsia="ＭＳ Ｐゴシック" w:hAnsi="ＭＳ Ｐゴシック" w:cs="ＭＳ明朝" w:hint="eastAsia"/>
          <w:color w:val="000000" w:themeColor="text1"/>
          <w:kern w:val="0"/>
          <w:sz w:val="22"/>
        </w:rPr>
        <w:t>「具体的方策」として</w:t>
      </w:r>
      <w:r w:rsidR="00974B75">
        <w:rPr>
          <w:rFonts w:ascii="ＭＳ Ｐゴシック" w:eastAsia="ＭＳ Ｐゴシック" w:hAnsi="ＭＳ Ｐゴシック" w:cs="ＭＳ明朝" w:hint="eastAsia"/>
          <w:color w:val="000000" w:themeColor="text1"/>
          <w:kern w:val="0"/>
          <w:sz w:val="22"/>
        </w:rPr>
        <w:t>「そのために必要な制度整備等を行う」ことを提示している（２６頁）</w:t>
      </w:r>
      <w:r w:rsidR="00974B75" w:rsidRPr="00CD5AA9">
        <w:rPr>
          <w:rFonts w:ascii="ＭＳ Ｐゴシック" w:eastAsia="ＭＳ Ｐゴシック" w:hAnsi="ＭＳ Ｐゴシック" w:cs="ＭＳ明朝" w:hint="eastAsia"/>
          <w:color w:val="000000" w:themeColor="text1"/>
          <w:kern w:val="0"/>
          <w:sz w:val="22"/>
        </w:rPr>
        <w:t>。</w:t>
      </w:r>
      <w:r w:rsidR="00974B75">
        <w:rPr>
          <w:rFonts w:ascii="ＭＳ Ｐゴシック" w:eastAsia="ＭＳ Ｐゴシック" w:hAnsi="ＭＳ Ｐゴシック" w:cs="ＭＳ明朝" w:hint="eastAsia"/>
          <w:color w:val="000000" w:themeColor="text1"/>
          <w:kern w:val="0"/>
          <w:sz w:val="22"/>
        </w:rPr>
        <w:t>また</w:t>
      </w:r>
      <w:r w:rsidRPr="00CD5AA9">
        <w:rPr>
          <w:rFonts w:ascii="ＭＳ Ｐゴシック" w:eastAsia="ＭＳ Ｐゴシック" w:hAnsi="ＭＳ Ｐゴシック" w:cs="ＭＳ明朝" w:hint="eastAsia"/>
          <w:color w:val="000000" w:themeColor="text1"/>
          <w:kern w:val="0"/>
          <w:sz w:val="22"/>
        </w:rPr>
        <w:t>関連して</w:t>
      </w:r>
      <w:r w:rsidR="00974B75">
        <w:rPr>
          <w:rFonts w:ascii="ＭＳ Ｐゴシック" w:eastAsia="ＭＳ Ｐゴシック" w:hAnsi="ＭＳ Ｐゴシック" w:cs="ＭＳ明朝" w:hint="eastAsia"/>
          <w:color w:val="000000" w:themeColor="text1"/>
          <w:kern w:val="0"/>
          <w:sz w:val="22"/>
        </w:rPr>
        <w:t>、</w:t>
      </w:r>
      <w:r w:rsidR="00974B75" w:rsidRPr="00CD5AA9">
        <w:rPr>
          <w:rFonts w:ascii="ＭＳ Ｐゴシック" w:eastAsia="ＭＳ Ｐゴシック" w:hAnsi="ＭＳ Ｐゴシック" w:hint="eastAsia"/>
          <w:color w:val="000000" w:themeColor="text1"/>
          <w:kern w:val="0"/>
          <w:sz w:val="22"/>
        </w:rPr>
        <w:t>「学外資源の活用という観点から」</w:t>
      </w:r>
      <w:r w:rsidR="00974B75" w:rsidRPr="00CD5AA9">
        <w:rPr>
          <w:rFonts w:ascii="ＭＳ Ｐゴシック" w:eastAsia="ＭＳ Ｐゴシック" w:hAnsi="ＭＳ Ｐゴシック" w:cs="ＭＳ明朝" w:hint="eastAsia"/>
          <w:color w:val="000000" w:themeColor="text1"/>
          <w:kern w:val="0"/>
          <w:sz w:val="22"/>
        </w:rPr>
        <w:t>実務家教員を専任教員として配置すること</w:t>
      </w:r>
      <w:r w:rsidR="00974B75">
        <w:rPr>
          <w:rFonts w:ascii="ＭＳ Ｐゴシック" w:eastAsia="ＭＳ Ｐゴシック" w:hAnsi="ＭＳ Ｐゴシック" w:cs="ＭＳ明朝" w:hint="eastAsia"/>
          <w:color w:val="000000" w:themeColor="text1"/>
          <w:kern w:val="0"/>
          <w:sz w:val="22"/>
        </w:rPr>
        <w:t>することを強調し、</w:t>
      </w:r>
      <w:r w:rsidR="00974B75" w:rsidRPr="00CD5AA9">
        <w:rPr>
          <w:rFonts w:ascii="ＭＳ Ｐゴシック" w:eastAsia="ＭＳ Ｐゴシック" w:hAnsi="ＭＳ Ｐゴシック" w:cs="ＭＳ明朝" w:hint="eastAsia"/>
          <w:color w:val="000000" w:themeColor="text1"/>
          <w:kern w:val="0"/>
          <w:sz w:val="22"/>
        </w:rPr>
        <w:t>「具体的方策」として</w:t>
      </w:r>
      <w:r w:rsidR="00974B75">
        <w:rPr>
          <w:rFonts w:ascii="ＭＳ Ｐゴシック" w:eastAsia="ＭＳ Ｐゴシック" w:hAnsi="ＭＳ Ｐゴシック" w:cs="ＭＳ明朝" w:hint="eastAsia"/>
          <w:color w:val="000000" w:themeColor="text1"/>
          <w:kern w:val="0"/>
          <w:sz w:val="22"/>
        </w:rPr>
        <w:t>大学設置基準の改正を提示している</w:t>
      </w:r>
      <w:r w:rsidR="00974B75" w:rsidRPr="00CD5AA9">
        <w:rPr>
          <w:rFonts w:ascii="ＭＳ Ｐゴシック" w:eastAsia="ＭＳ Ｐゴシック" w:hAnsi="ＭＳ Ｐゴシック" w:cs="ＭＳ明朝" w:hint="eastAsia"/>
          <w:color w:val="000000" w:themeColor="text1"/>
          <w:kern w:val="0"/>
          <w:sz w:val="22"/>
        </w:rPr>
        <w:t>（１９頁）</w:t>
      </w:r>
      <w:r w:rsidR="00974B75">
        <w:rPr>
          <w:rFonts w:ascii="ＭＳ Ｐゴシック" w:eastAsia="ＭＳ Ｐゴシック" w:hAnsi="ＭＳ Ｐゴシック" w:cs="ＭＳ明朝" w:hint="eastAsia"/>
          <w:color w:val="000000" w:themeColor="text1"/>
          <w:kern w:val="0"/>
          <w:sz w:val="22"/>
        </w:rPr>
        <w:t>。</w:t>
      </w:r>
    </w:p>
    <w:p w:rsidR="00974B75" w:rsidRDefault="00974B75" w:rsidP="00974B75">
      <w:pPr>
        <w:ind w:firstLineChars="100" w:firstLine="226"/>
        <w:rPr>
          <w:rFonts w:ascii="ＭＳ Ｐゴシック" w:eastAsia="ＭＳ Ｐゴシック" w:hAnsi="ＭＳ Ｐゴシック" w:cs="ＭＳ明朝"/>
          <w:color w:val="000000" w:themeColor="text1"/>
          <w:kern w:val="0"/>
          <w:sz w:val="22"/>
        </w:rPr>
      </w:pPr>
      <w:r w:rsidRPr="00CD5AA9">
        <w:rPr>
          <w:rFonts w:ascii="ＭＳ Ｐゴシック" w:eastAsia="ＭＳ Ｐゴシック" w:hAnsi="ＭＳ Ｐゴシック" w:cs="ＭＳ明朝" w:hint="eastAsia"/>
          <w:color w:val="000000" w:themeColor="text1"/>
          <w:kern w:val="0"/>
          <w:sz w:val="22"/>
        </w:rPr>
        <w:t>しかし、この</w:t>
      </w:r>
      <w:r>
        <w:rPr>
          <w:rFonts w:ascii="ＭＳ Ｐゴシック" w:eastAsia="ＭＳ Ｐゴシック" w:hAnsi="ＭＳ Ｐゴシック" w:cs="ＭＳ明朝" w:hint="eastAsia"/>
          <w:color w:val="000000" w:themeColor="text1"/>
          <w:kern w:val="0"/>
          <w:sz w:val="22"/>
        </w:rPr>
        <w:t>学外理事や実務家教員の拡大方針</w:t>
      </w:r>
      <w:r w:rsidRPr="00CD5AA9">
        <w:rPr>
          <w:rFonts w:ascii="ＭＳ Ｐゴシック" w:eastAsia="ＭＳ Ｐゴシック" w:hAnsi="ＭＳ Ｐゴシック" w:cs="ＭＳ明朝" w:hint="eastAsia"/>
          <w:color w:val="000000" w:themeColor="text1"/>
          <w:kern w:val="0"/>
          <w:sz w:val="22"/>
        </w:rPr>
        <w:t>は、現政権が大学を「</w:t>
      </w:r>
      <w:r w:rsidRPr="00CD5AA9">
        <w:rPr>
          <w:rFonts w:ascii="ＭＳ Ｐゴシック" w:eastAsia="ＭＳ Ｐゴシック" w:hAnsi="ＭＳ Ｐゴシック" w:hint="eastAsia"/>
          <w:color w:val="000000" w:themeColor="text1"/>
          <w:sz w:val="22"/>
        </w:rPr>
        <w:t>産業界のニーズに合った教育機関へと変革する</w:t>
      </w:r>
      <w:r w:rsidRPr="00CD5AA9">
        <w:rPr>
          <w:rFonts w:ascii="ＭＳ Ｐゴシック" w:eastAsia="ＭＳ Ｐゴシック" w:hAnsi="ＭＳ Ｐゴシック" w:cs="ＭＳ明朝" w:hint="eastAsia"/>
          <w:color w:val="000000" w:themeColor="text1"/>
          <w:kern w:val="0"/>
          <w:sz w:val="22"/>
        </w:rPr>
        <w:t>」という</w:t>
      </w:r>
      <w:r>
        <w:rPr>
          <w:rFonts w:ascii="ＭＳ Ｐゴシック" w:eastAsia="ＭＳ Ｐゴシック" w:hAnsi="ＭＳ Ｐゴシック" w:cs="ＭＳ明朝" w:hint="eastAsia"/>
          <w:color w:val="000000" w:themeColor="text1"/>
          <w:kern w:val="0"/>
          <w:sz w:val="22"/>
        </w:rPr>
        <w:t>方針を実行するために</w:t>
      </w:r>
      <w:r w:rsidRPr="00CD5AA9">
        <w:rPr>
          <w:rFonts w:ascii="ＭＳ Ｐゴシック" w:eastAsia="ＭＳ Ｐゴシック" w:hAnsi="ＭＳ Ｐゴシック" w:cs="ＭＳ明朝" w:hint="eastAsia"/>
          <w:color w:val="000000" w:themeColor="text1"/>
          <w:kern w:val="0"/>
          <w:sz w:val="22"/>
        </w:rPr>
        <w:t>、産業界のニーズを大学のカリキュラム編成や運営により直接的に反映させることを企図して</w:t>
      </w:r>
      <w:r>
        <w:rPr>
          <w:rFonts w:ascii="ＭＳ Ｐゴシック" w:eastAsia="ＭＳ Ｐゴシック" w:hAnsi="ＭＳ Ｐゴシック" w:cs="ＭＳ明朝" w:hint="eastAsia"/>
          <w:color w:val="000000" w:themeColor="text1"/>
          <w:kern w:val="0"/>
          <w:sz w:val="22"/>
        </w:rPr>
        <w:t>、閣議決定し</w:t>
      </w:r>
      <w:r w:rsidRPr="00CD5AA9">
        <w:rPr>
          <w:rFonts w:ascii="ＭＳ Ｐゴシック" w:eastAsia="ＭＳ Ｐゴシック" w:hAnsi="ＭＳ Ｐゴシック" w:cs="ＭＳ明朝" w:hint="eastAsia"/>
          <w:color w:val="000000" w:themeColor="text1"/>
          <w:kern w:val="0"/>
          <w:sz w:val="22"/>
        </w:rPr>
        <w:t>たものである。いわゆる「大学無償化」政策において</w:t>
      </w:r>
      <w:r>
        <w:rPr>
          <w:rFonts w:ascii="ＭＳ Ｐゴシック" w:eastAsia="ＭＳ Ｐゴシック" w:hAnsi="ＭＳ Ｐゴシック" w:cs="ＭＳ明朝" w:hint="eastAsia"/>
          <w:color w:val="000000" w:themeColor="text1"/>
          <w:kern w:val="0"/>
          <w:sz w:val="22"/>
        </w:rPr>
        <w:t>も</w:t>
      </w:r>
      <w:r w:rsidRPr="00CD5AA9">
        <w:rPr>
          <w:rFonts w:ascii="ＭＳ Ｐゴシック" w:eastAsia="ＭＳ Ｐゴシック" w:hAnsi="ＭＳ Ｐゴシック" w:cs="ＭＳ明朝" w:hint="eastAsia"/>
          <w:color w:val="000000" w:themeColor="text1"/>
          <w:kern w:val="0"/>
          <w:sz w:val="22"/>
        </w:rPr>
        <w:t>、その対象となる大学</w:t>
      </w:r>
      <w:r>
        <w:rPr>
          <w:rFonts w:ascii="ＭＳ Ｐゴシック" w:eastAsia="ＭＳ Ｐゴシック" w:hAnsi="ＭＳ Ｐゴシック" w:cs="ＭＳ明朝" w:hint="eastAsia"/>
          <w:color w:val="000000" w:themeColor="text1"/>
          <w:kern w:val="0"/>
          <w:sz w:val="22"/>
        </w:rPr>
        <w:t>等</w:t>
      </w:r>
      <w:r w:rsidRPr="00CD5AA9">
        <w:rPr>
          <w:rFonts w:ascii="ＭＳ Ｐゴシック" w:eastAsia="ＭＳ Ｐゴシック" w:hAnsi="ＭＳ Ｐゴシック" w:cs="ＭＳ明朝" w:hint="eastAsia"/>
          <w:color w:val="000000" w:themeColor="text1"/>
          <w:kern w:val="0"/>
          <w:sz w:val="22"/>
        </w:rPr>
        <w:t>の</w:t>
      </w:r>
      <w:r>
        <w:rPr>
          <w:rFonts w:ascii="ＭＳ Ｐゴシック" w:eastAsia="ＭＳ Ｐゴシック" w:hAnsi="ＭＳ Ｐゴシック" w:cs="ＭＳ明朝" w:hint="eastAsia"/>
          <w:color w:val="000000" w:themeColor="text1"/>
          <w:kern w:val="0"/>
          <w:sz w:val="22"/>
        </w:rPr>
        <w:t>「</w:t>
      </w:r>
      <w:r w:rsidRPr="00CD5AA9">
        <w:rPr>
          <w:rFonts w:ascii="ＭＳ Ｐゴシック" w:eastAsia="ＭＳ Ｐゴシック" w:hAnsi="ＭＳ Ｐゴシック" w:cs="ＭＳ明朝" w:hint="eastAsia"/>
          <w:color w:val="000000" w:themeColor="text1"/>
          <w:kern w:val="0"/>
          <w:sz w:val="22"/>
        </w:rPr>
        <w:t>要件</w:t>
      </w:r>
      <w:r>
        <w:rPr>
          <w:rFonts w:ascii="ＭＳ Ｐゴシック" w:eastAsia="ＭＳ Ｐゴシック" w:hAnsi="ＭＳ Ｐゴシック" w:cs="ＭＳ明朝" w:hint="eastAsia"/>
          <w:color w:val="000000" w:themeColor="text1"/>
          <w:kern w:val="0"/>
          <w:sz w:val="22"/>
        </w:rPr>
        <w:t>」として「実務経験のある教員の配置」と「理事に産業界等の外部人材を複数任命」を盛り込んだことは、</w:t>
      </w:r>
      <w:r w:rsidRPr="00CD5AA9">
        <w:rPr>
          <w:rFonts w:ascii="ＭＳ Ｐゴシック" w:eastAsia="ＭＳ Ｐゴシック" w:hAnsi="ＭＳ Ｐゴシック" w:cs="ＭＳ明朝" w:hint="eastAsia"/>
          <w:color w:val="000000" w:themeColor="text1"/>
          <w:kern w:val="0"/>
          <w:sz w:val="22"/>
        </w:rPr>
        <w:t>同様の</w:t>
      </w:r>
      <w:r>
        <w:rPr>
          <w:rFonts w:ascii="ＭＳ Ｐゴシック" w:eastAsia="ＭＳ Ｐゴシック" w:hAnsi="ＭＳ Ｐゴシック" w:cs="ＭＳ明朝" w:hint="eastAsia"/>
          <w:color w:val="000000" w:themeColor="text1"/>
          <w:kern w:val="0"/>
          <w:sz w:val="22"/>
        </w:rPr>
        <w:t>企図</w:t>
      </w:r>
      <w:r w:rsidRPr="00CD5AA9">
        <w:rPr>
          <w:rFonts w:ascii="ＭＳ Ｐゴシック" w:eastAsia="ＭＳ Ｐゴシック" w:hAnsi="ＭＳ Ｐゴシック" w:cs="ＭＳ明朝" w:hint="eastAsia"/>
          <w:color w:val="000000" w:themeColor="text1"/>
          <w:kern w:val="0"/>
          <w:sz w:val="22"/>
        </w:rPr>
        <w:t>によるものである。</w:t>
      </w:r>
    </w:p>
    <w:p w:rsidR="00974B75" w:rsidRDefault="00974B75" w:rsidP="00974B75">
      <w:pPr>
        <w:ind w:firstLineChars="100" w:firstLine="226"/>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翻って</w:t>
      </w:r>
      <w:r w:rsidRPr="00CD5AA9">
        <w:rPr>
          <w:rFonts w:ascii="ＭＳ Ｐゴシック" w:eastAsia="ＭＳ Ｐゴシック" w:hAnsi="ＭＳ Ｐゴシック" w:hint="eastAsia"/>
          <w:color w:val="000000" w:themeColor="text1"/>
          <w:kern w:val="0"/>
          <w:sz w:val="22"/>
        </w:rPr>
        <w:t>「答申（案）」</w:t>
      </w:r>
      <w:r>
        <w:rPr>
          <w:rFonts w:ascii="ＭＳ Ｐゴシック" w:eastAsia="ＭＳ Ｐゴシック" w:hAnsi="ＭＳ Ｐゴシック" w:hint="eastAsia"/>
          <w:color w:val="000000" w:themeColor="text1"/>
          <w:kern w:val="0"/>
          <w:sz w:val="22"/>
        </w:rPr>
        <w:t>は</w:t>
      </w:r>
      <w:r w:rsidRPr="00CD5AA9">
        <w:rPr>
          <w:rFonts w:ascii="ＭＳ Ｐゴシック" w:eastAsia="ＭＳ Ｐゴシック" w:hAnsi="ＭＳ Ｐゴシック" w:hint="eastAsia"/>
          <w:color w:val="000000" w:themeColor="text1"/>
          <w:kern w:val="0"/>
          <w:sz w:val="22"/>
        </w:rPr>
        <w:t>、「学外資源の活用」や大学運営に「外部からの意見を反映する」など</w:t>
      </w:r>
      <w:r>
        <w:rPr>
          <w:rFonts w:ascii="ＭＳ Ｐゴシック" w:eastAsia="ＭＳ Ｐゴシック" w:hAnsi="ＭＳ Ｐゴシック" w:hint="eastAsia"/>
          <w:color w:val="000000" w:themeColor="text1"/>
          <w:kern w:val="0"/>
          <w:sz w:val="22"/>
        </w:rPr>
        <w:t>、</w:t>
      </w:r>
      <w:r w:rsidRPr="00CD5AA9">
        <w:rPr>
          <w:rFonts w:ascii="ＭＳ Ｐゴシック" w:eastAsia="ＭＳ Ｐゴシック" w:hAnsi="ＭＳ Ｐゴシック" w:hint="eastAsia"/>
          <w:color w:val="000000" w:themeColor="text1"/>
          <w:kern w:val="0"/>
          <w:sz w:val="22"/>
        </w:rPr>
        <w:t>あたかも大学にとって有益であるかのような記述をしているが、実際には各大学が</w:t>
      </w:r>
      <w:r>
        <w:rPr>
          <w:rFonts w:ascii="ＭＳ Ｐゴシック" w:eastAsia="ＭＳ Ｐゴシック" w:hAnsi="ＭＳ Ｐゴシック" w:hint="eastAsia"/>
          <w:color w:val="000000" w:themeColor="text1"/>
          <w:kern w:val="0"/>
          <w:sz w:val="22"/>
        </w:rPr>
        <w:t>閣議決定された</w:t>
      </w:r>
      <w:r>
        <w:rPr>
          <w:rFonts w:ascii="ＭＳ Ｐゴシック" w:eastAsia="ＭＳ Ｐゴシック" w:hAnsi="ＭＳ Ｐゴシック" w:hint="eastAsia"/>
          <w:color w:val="000000" w:themeColor="text1"/>
          <w:kern w:val="0"/>
          <w:sz w:val="22"/>
        </w:rPr>
        <w:lastRenderedPageBreak/>
        <w:t>「改革」方針に拘束されざるを得ない状況に追い込まれつつあるのであって、</w:t>
      </w:r>
      <w:r w:rsidRPr="00CD5AA9">
        <w:rPr>
          <w:rFonts w:ascii="ＭＳ Ｐゴシック" w:eastAsia="ＭＳ Ｐゴシック" w:hAnsi="ＭＳ Ｐゴシック" w:cs="ＭＳ明朝" w:hint="eastAsia"/>
          <w:color w:val="000000" w:themeColor="text1"/>
          <w:kern w:val="0"/>
          <w:sz w:val="22"/>
        </w:rPr>
        <w:t>「学問の自由」と「大学の自治」（１２頁）や私立大学の自主性・自律性が</w:t>
      </w:r>
      <w:r>
        <w:rPr>
          <w:rFonts w:ascii="ＭＳ Ｐゴシック" w:eastAsia="ＭＳ Ｐゴシック" w:hAnsi="ＭＳ Ｐゴシック" w:cs="ＭＳ明朝" w:hint="eastAsia"/>
          <w:color w:val="000000" w:themeColor="text1"/>
          <w:kern w:val="0"/>
          <w:sz w:val="22"/>
        </w:rPr>
        <w:t>損なわれる危険性が高い</w:t>
      </w:r>
      <w:r w:rsidRPr="00CD5AA9">
        <w:rPr>
          <w:rFonts w:ascii="ＭＳ Ｐゴシック" w:eastAsia="ＭＳ Ｐゴシック" w:hAnsi="ＭＳ Ｐゴシック" w:cs="ＭＳ明朝" w:hint="eastAsia"/>
          <w:color w:val="000000" w:themeColor="text1"/>
          <w:kern w:val="0"/>
          <w:sz w:val="22"/>
        </w:rPr>
        <w:t>。</w:t>
      </w:r>
      <w:r>
        <w:rPr>
          <w:rFonts w:ascii="ＭＳ Ｐゴシック" w:eastAsia="ＭＳ Ｐゴシック" w:hAnsi="ＭＳ Ｐゴシック" w:cs="ＭＳ明朝" w:hint="eastAsia"/>
          <w:color w:val="000000" w:themeColor="text1"/>
          <w:kern w:val="0"/>
          <w:sz w:val="22"/>
        </w:rPr>
        <w:t>したがって、</w:t>
      </w:r>
      <w:r w:rsidRPr="00CD5AA9">
        <w:rPr>
          <w:rFonts w:ascii="ＭＳ Ｐゴシック" w:eastAsia="ＭＳ Ｐゴシック" w:hAnsi="ＭＳ Ｐゴシック" w:cs="ＭＳ明朝" w:hint="eastAsia"/>
          <w:color w:val="000000" w:themeColor="text1"/>
          <w:kern w:val="0"/>
          <w:sz w:val="22"/>
        </w:rPr>
        <w:t>「答申」が我が国の高等教育の</w:t>
      </w:r>
      <w:r w:rsidRPr="00CD5AA9">
        <w:rPr>
          <w:rFonts w:ascii="ＭＳ Ｐゴシック" w:eastAsia="ＭＳ Ｐゴシック" w:hAnsi="ＭＳ Ｐゴシック" w:hint="eastAsia"/>
          <w:color w:val="000000" w:themeColor="text1"/>
          <w:kern w:val="0"/>
          <w:sz w:val="22"/>
        </w:rPr>
        <w:t>中長期的なグランドデザインを描く</w:t>
      </w:r>
      <w:r>
        <w:rPr>
          <w:rFonts w:ascii="ＭＳ Ｐゴシック" w:eastAsia="ＭＳ Ｐゴシック" w:hAnsi="ＭＳ Ｐゴシック" w:hint="eastAsia"/>
          <w:color w:val="000000" w:themeColor="text1"/>
          <w:kern w:val="0"/>
          <w:sz w:val="22"/>
        </w:rPr>
        <w:t>というのなら</w:t>
      </w:r>
      <w:r w:rsidRPr="00CD5AA9">
        <w:rPr>
          <w:rFonts w:ascii="ＭＳ Ｐゴシック" w:eastAsia="ＭＳ Ｐゴシック" w:hAnsi="ＭＳ Ｐゴシック" w:hint="eastAsia"/>
          <w:color w:val="000000" w:themeColor="text1"/>
          <w:kern w:val="0"/>
          <w:sz w:val="22"/>
        </w:rPr>
        <w:t>、</w:t>
      </w:r>
      <w:r>
        <w:rPr>
          <w:rFonts w:ascii="ＭＳ Ｐゴシック" w:eastAsia="ＭＳ Ｐゴシック" w:hAnsi="ＭＳ Ｐゴシック" w:hint="eastAsia"/>
          <w:color w:val="000000" w:themeColor="text1"/>
          <w:kern w:val="0"/>
          <w:sz w:val="22"/>
        </w:rPr>
        <w:t>現政権が決定している政策を糊塗するような記述をやめ、</w:t>
      </w:r>
      <w:r w:rsidRPr="00CD5AA9">
        <w:rPr>
          <w:rFonts w:ascii="ＭＳ Ｐゴシック" w:eastAsia="ＭＳ Ｐゴシック" w:hAnsi="ＭＳ Ｐゴシック" w:hint="eastAsia"/>
          <w:color w:val="000000" w:themeColor="text1"/>
          <w:kern w:val="0"/>
          <w:sz w:val="22"/>
        </w:rPr>
        <w:t>そうした危険性を</w:t>
      </w:r>
      <w:r>
        <w:rPr>
          <w:rFonts w:ascii="ＭＳ Ｐゴシック" w:eastAsia="ＭＳ Ｐゴシック" w:hAnsi="ＭＳ Ｐゴシック" w:hint="eastAsia"/>
          <w:color w:val="000000" w:themeColor="text1"/>
          <w:kern w:val="0"/>
          <w:sz w:val="22"/>
        </w:rPr>
        <w:t>も</w:t>
      </w:r>
      <w:r w:rsidRPr="00CD5AA9">
        <w:rPr>
          <w:rFonts w:ascii="ＭＳ Ｐゴシック" w:eastAsia="ＭＳ Ｐゴシック" w:hAnsi="ＭＳ Ｐゴシック" w:hint="eastAsia"/>
          <w:color w:val="000000" w:themeColor="text1"/>
          <w:kern w:val="0"/>
          <w:sz w:val="22"/>
        </w:rPr>
        <w:t>考慮した明瞭な記述とすべきである。</w:t>
      </w:r>
    </w:p>
    <w:p w:rsidR="00601C99" w:rsidRPr="000D75CD" w:rsidRDefault="000D75CD" w:rsidP="00974B75">
      <w:pPr>
        <w:ind w:firstLineChars="100" w:firstLine="226"/>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なお、実際問題として、学校法人については私立学校法で外部理事を登用することが規定されており、私学事業団が実施したアンケート調査結果では、外部理事は１</w:t>
      </w:r>
      <w:r w:rsidR="006364C6">
        <w:rPr>
          <w:rFonts w:ascii="ＭＳ Ｐゴシック" w:eastAsia="ＭＳ Ｐゴシック" w:hAnsi="ＭＳ Ｐゴシック" w:hint="eastAsia"/>
          <w:color w:val="000000" w:themeColor="text1"/>
          <w:kern w:val="0"/>
          <w:sz w:val="22"/>
        </w:rPr>
        <w:t>大学</w:t>
      </w:r>
      <w:r>
        <w:rPr>
          <w:rFonts w:ascii="ＭＳ Ｐゴシック" w:eastAsia="ＭＳ Ｐゴシック" w:hAnsi="ＭＳ Ｐゴシック" w:hint="eastAsia"/>
          <w:color w:val="000000" w:themeColor="text1"/>
          <w:kern w:val="0"/>
          <w:sz w:val="22"/>
        </w:rPr>
        <w:t>法人当たり平均５．９２人</w:t>
      </w:r>
      <w:r w:rsidR="006364C6">
        <w:rPr>
          <w:rFonts w:ascii="ＭＳ Ｐゴシック" w:eastAsia="ＭＳ Ｐゴシック" w:hAnsi="ＭＳ Ｐゴシック" w:hint="eastAsia"/>
          <w:color w:val="000000" w:themeColor="text1"/>
          <w:kern w:val="0"/>
          <w:sz w:val="22"/>
        </w:rPr>
        <w:t>、１短大法人当たり平均４．４７人</w:t>
      </w:r>
      <w:r>
        <w:rPr>
          <w:rFonts w:ascii="ＭＳ Ｐゴシック" w:eastAsia="ＭＳ Ｐゴシック" w:hAnsi="ＭＳ Ｐゴシック" w:hint="eastAsia"/>
          <w:color w:val="000000" w:themeColor="text1"/>
          <w:kern w:val="0"/>
          <w:sz w:val="22"/>
        </w:rPr>
        <w:t>も登用されているのであるから、ことさら「必要な制度整備等を行う」などと強調する必要もない。また</w:t>
      </w:r>
      <w:r w:rsidR="00974B75">
        <w:rPr>
          <w:rFonts w:ascii="ＭＳ Ｐゴシック" w:eastAsia="ＭＳ Ｐゴシック" w:hAnsi="ＭＳ Ｐゴシック" w:hint="eastAsia"/>
          <w:color w:val="000000" w:themeColor="text1"/>
          <w:kern w:val="0"/>
          <w:sz w:val="22"/>
        </w:rPr>
        <w:t>「答申（案）」は、「</w:t>
      </w:r>
      <w:r w:rsidR="00974B75" w:rsidRPr="00974B75">
        <w:rPr>
          <w:rFonts w:ascii="ＭＳ Ｐゴシック" w:eastAsia="ＭＳ Ｐゴシック" w:hAnsi="ＭＳ Ｐゴシック" w:cs="ＭＳ明朝" w:hint="eastAsia"/>
          <w:kern w:val="0"/>
          <w:sz w:val="22"/>
          <w:szCs w:val="24"/>
        </w:rPr>
        <w:t>客観的・複眼的な外部からの意見を反映することで、運営の透明性を確保し、社会への説明責任を果たしていくことが考えられる</w:t>
      </w:r>
      <w:r w:rsidR="00974B75">
        <w:rPr>
          <w:rFonts w:ascii="ＭＳ Ｐゴシック" w:eastAsia="ＭＳ Ｐゴシック" w:hAnsi="ＭＳ Ｐゴシック" w:hint="eastAsia"/>
          <w:color w:val="000000" w:themeColor="text1"/>
          <w:kern w:val="0"/>
          <w:sz w:val="22"/>
        </w:rPr>
        <w:t>」</w:t>
      </w:r>
      <w:r>
        <w:rPr>
          <w:rFonts w:ascii="ＭＳ Ｐゴシック" w:eastAsia="ＭＳ Ｐゴシック" w:hAnsi="ＭＳ Ｐゴシック" w:hint="eastAsia"/>
          <w:color w:val="000000" w:themeColor="text1"/>
          <w:kern w:val="0"/>
          <w:sz w:val="22"/>
        </w:rPr>
        <w:t>（２４頁）と述べているが、外部理事を登用しているか否かと「運営の透明性」や「社会への説明責任」とは何ら関係がないことは、不祥事を引き起こしている学校法人をみても明白である。こうした根拠薄弱な記述を目の当たりにするにつけ、閣議決定された方針を盛り込むためにもっともらしい理由を後付けしているのではないかとの疑義</w:t>
      </w:r>
      <w:r w:rsidR="00215E9E">
        <w:rPr>
          <w:rFonts w:ascii="ＭＳ Ｐゴシック" w:eastAsia="ＭＳ Ｐゴシック" w:hAnsi="ＭＳ Ｐゴシック" w:hint="eastAsia"/>
          <w:color w:val="000000" w:themeColor="text1"/>
          <w:kern w:val="0"/>
          <w:sz w:val="22"/>
        </w:rPr>
        <w:t>を</w:t>
      </w:r>
      <w:r>
        <w:rPr>
          <w:rFonts w:ascii="ＭＳ Ｐゴシック" w:eastAsia="ＭＳ Ｐゴシック" w:hAnsi="ＭＳ Ｐゴシック" w:hint="eastAsia"/>
          <w:color w:val="000000" w:themeColor="text1"/>
          <w:kern w:val="0"/>
          <w:sz w:val="22"/>
        </w:rPr>
        <w:t>深め</w:t>
      </w:r>
      <w:r w:rsidR="00215E9E">
        <w:rPr>
          <w:rFonts w:ascii="ＭＳ Ｐゴシック" w:eastAsia="ＭＳ Ｐゴシック" w:hAnsi="ＭＳ Ｐゴシック" w:hint="eastAsia"/>
          <w:color w:val="000000" w:themeColor="text1"/>
          <w:kern w:val="0"/>
          <w:sz w:val="22"/>
        </w:rPr>
        <w:t>ざるを得ない</w:t>
      </w:r>
      <w:r>
        <w:rPr>
          <w:rFonts w:ascii="ＭＳ Ｐゴシック" w:eastAsia="ＭＳ Ｐゴシック" w:hAnsi="ＭＳ Ｐゴシック" w:hint="eastAsia"/>
          <w:color w:val="000000" w:themeColor="text1"/>
          <w:kern w:val="0"/>
          <w:sz w:val="22"/>
        </w:rPr>
        <w:t>。</w:t>
      </w:r>
    </w:p>
    <w:p w:rsidR="00175CF0" w:rsidRPr="00CD5AA9" w:rsidRDefault="00175CF0" w:rsidP="00E36D96">
      <w:pPr>
        <w:rPr>
          <w:color w:val="000000" w:themeColor="text1"/>
          <w:sz w:val="22"/>
        </w:rPr>
      </w:pPr>
    </w:p>
    <w:p w:rsidR="00175CF0" w:rsidRPr="00CD5AA9" w:rsidRDefault="00175CF0" w:rsidP="00E36D96">
      <w:pPr>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sz w:val="22"/>
        </w:rPr>
        <w:t>（意見２）</w:t>
      </w:r>
    </w:p>
    <w:p w:rsidR="00175CF0" w:rsidRPr="00CD5AA9" w:rsidRDefault="008F4782" w:rsidP="00215E9E">
      <w:pPr>
        <w:ind w:firstLineChars="100" w:firstLine="226"/>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kern w:val="0"/>
          <w:sz w:val="22"/>
        </w:rPr>
        <w:t>「答申（案）」は、</w:t>
      </w:r>
      <w:r w:rsidRPr="00CD5AA9">
        <w:rPr>
          <w:rFonts w:ascii="ＭＳ Ｐゴシック" w:eastAsia="ＭＳ Ｐゴシック" w:hAnsi="ＭＳ Ｐゴシック" w:hint="eastAsia"/>
          <w:color w:val="000000" w:themeColor="text1"/>
          <w:sz w:val="22"/>
        </w:rPr>
        <w:t>「定員割れや赤字経営の安易な救済とならないよう配慮しつつ、大学等の連携・統合を進める」</w:t>
      </w:r>
      <w:r w:rsidR="00215E9E">
        <w:rPr>
          <w:rFonts w:ascii="ＭＳ Ｐゴシック" w:eastAsia="ＭＳ Ｐゴシック" w:hAnsi="ＭＳ Ｐゴシック" w:hint="eastAsia"/>
          <w:color w:val="000000" w:themeColor="text1"/>
          <w:sz w:val="22"/>
        </w:rPr>
        <w:t>（２４頁）</w:t>
      </w:r>
      <w:r w:rsidRPr="00CD5AA9">
        <w:rPr>
          <w:rFonts w:ascii="ＭＳ Ｐゴシック" w:eastAsia="ＭＳ Ｐゴシック" w:hAnsi="ＭＳ Ｐゴシック" w:hint="eastAsia"/>
          <w:color w:val="000000" w:themeColor="text1"/>
          <w:sz w:val="22"/>
        </w:rPr>
        <w:t>と主張しているが、この「安易な救済」とは具体的にどのようなことを想定しているのか。私たちは、政府が経営の厳しい私立大学に対し、私立大学等経常費補助（とりわけ基盤経費である一般補助）の抑制・削減、重点配分予算による政策誘導の強化、定員割れによる補助金の減額措置の強化といった「安易な締め付け」</w:t>
      </w:r>
      <w:r w:rsidR="00C05595" w:rsidRPr="00CD5AA9">
        <w:rPr>
          <w:rFonts w:ascii="ＭＳ Ｐゴシック" w:eastAsia="ＭＳ Ｐゴシック" w:hAnsi="ＭＳ Ｐゴシック" w:hint="eastAsia"/>
          <w:color w:val="000000" w:themeColor="text1"/>
          <w:sz w:val="22"/>
        </w:rPr>
        <w:t>「安易な淘汰政策」</w:t>
      </w:r>
      <w:r w:rsidRPr="00CD5AA9">
        <w:rPr>
          <w:rFonts w:ascii="ＭＳ Ｐゴシック" w:eastAsia="ＭＳ Ｐゴシック" w:hAnsi="ＭＳ Ｐゴシック" w:hint="eastAsia"/>
          <w:color w:val="000000" w:themeColor="text1"/>
          <w:sz w:val="22"/>
        </w:rPr>
        <w:t>を断行していることは目の当たりにしているが、「安易な救済」など経験したことがない。</w:t>
      </w:r>
      <w:r w:rsidR="00215E9E">
        <w:rPr>
          <w:rFonts w:ascii="ＭＳ Ｐゴシック" w:eastAsia="ＭＳ Ｐゴシック" w:hAnsi="ＭＳ Ｐゴシック" w:hint="eastAsia"/>
          <w:color w:val="000000" w:themeColor="text1"/>
          <w:sz w:val="22"/>
        </w:rPr>
        <w:t>定員割れや赤字経営の大学であっても、そこでは学生が学び、教職員がそれを支えるための努力を重ねている。定員割れや赤字経営の大学が社会から評価されていない不要な機関であるかのように一括りにする記述は、そうした学生や教職員を侮蔑するに等しい。</w:t>
      </w:r>
      <w:r w:rsidRPr="00CD5AA9">
        <w:rPr>
          <w:rFonts w:ascii="ＭＳ Ｐゴシック" w:eastAsia="ＭＳ Ｐゴシック" w:hAnsi="ＭＳ Ｐゴシック" w:hint="eastAsia"/>
          <w:color w:val="000000" w:themeColor="text1"/>
          <w:sz w:val="22"/>
        </w:rPr>
        <w:t>このような</w:t>
      </w:r>
      <w:r w:rsidR="00215E9E">
        <w:rPr>
          <w:rFonts w:ascii="ＭＳ Ｐゴシック" w:eastAsia="ＭＳ Ｐゴシック" w:hAnsi="ＭＳ Ｐゴシック" w:hint="eastAsia"/>
          <w:color w:val="000000" w:themeColor="text1"/>
          <w:sz w:val="22"/>
        </w:rPr>
        <w:t>粗雑</w:t>
      </w:r>
      <w:r w:rsidRPr="00CD5AA9">
        <w:rPr>
          <w:rFonts w:ascii="ＭＳ Ｐゴシック" w:eastAsia="ＭＳ Ｐゴシック" w:hAnsi="ＭＳ Ｐゴシック" w:hint="eastAsia"/>
          <w:color w:val="000000" w:themeColor="text1"/>
          <w:sz w:val="22"/>
        </w:rPr>
        <w:t>で乱暴な</w:t>
      </w:r>
      <w:r w:rsidR="00215E9E">
        <w:rPr>
          <w:rFonts w:ascii="ＭＳ Ｐゴシック" w:eastAsia="ＭＳ Ｐゴシック" w:hAnsi="ＭＳ Ｐゴシック" w:hint="eastAsia"/>
          <w:color w:val="000000" w:themeColor="text1"/>
          <w:sz w:val="22"/>
        </w:rPr>
        <w:t>記述</w:t>
      </w:r>
      <w:r w:rsidRPr="00CD5AA9">
        <w:rPr>
          <w:rFonts w:ascii="ＭＳ Ｐゴシック" w:eastAsia="ＭＳ Ｐゴシック" w:hAnsi="ＭＳ Ｐゴシック" w:hint="eastAsia"/>
          <w:color w:val="000000" w:themeColor="text1"/>
          <w:sz w:val="22"/>
        </w:rPr>
        <w:t>は</w:t>
      </w:r>
      <w:r w:rsidR="00215E9E">
        <w:rPr>
          <w:rFonts w:ascii="ＭＳ Ｐゴシック" w:eastAsia="ＭＳ Ｐゴシック" w:hAnsi="ＭＳ Ｐゴシック" w:hint="eastAsia"/>
          <w:color w:val="000000" w:themeColor="text1"/>
          <w:sz w:val="22"/>
        </w:rPr>
        <w:t>すべて</w:t>
      </w:r>
      <w:r w:rsidRPr="00CD5AA9">
        <w:rPr>
          <w:rFonts w:ascii="ＭＳ Ｐゴシック" w:eastAsia="ＭＳ Ｐゴシック" w:hAnsi="ＭＳ Ｐゴシック" w:hint="eastAsia"/>
          <w:color w:val="000000" w:themeColor="text1"/>
          <w:sz w:val="22"/>
        </w:rPr>
        <w:t>削除すべきである。</w:t>
      </w:r>
    </w:p>
    <w:p w:rsidR="008F4782" w:rsidRPr="00CD5AA9" w:rsidRDefault="008F4782" w:rsidP="00E36D96">
      <w:pPr>
        <w:rPr>
          <w:rFonts w:ascii="ＭＳ Ｐゴシック" w:eastAsia="ＭＳ Ｐゴシック" w:hAnsi="ＭＳ Ｐゴシック"/>
          <w:color w:val="000000" w:themeColor="text1"/>
          <w:sz w:val="22"/>
        </w:rPr>
      </w:pPr>
    </w:p>
    <w:p w:rsidR="008F4782" w:rsidRPr="00CD5AA9" w:rsidRDefault="008F4782" w:rsidP="00E36D96">
      <w:pPr>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sz w:val="22"/>
        </w:rPr>
        <w:t>（意見３）</w:t>
      </w:r>
    </w:p>
    <w:p w:rsidR="00310E46" w:rsidRDefault="008F4782" w:rsidP="006A4773">
      <w:pPr>
        <w:autoSpaceDE w:val="0"/>
        <w:autoSpaceDN w:val="0"/>
        <w:adjustRightInd w:val="0"/>
        <w:ind w:firstLineChars="100" w:firstLine="226"/>
        <w:jc w:val="left"/>
        <w:rPr>
          <w:rFonts w:ascii="ＭＳ Ｐゴシック" w:eastAsia="ＭＳ Ｐゴシック" w:hAnsi="ＭＳ Ｐゴシック"/>
          <w:color w:val="000000" w:themeColor="text1"/>
          <w:kern w:val="0"/>
          <w:sz w:val="22"/>
        </w:rPr>
      </w:pPr>
      <w:r w:rsidRPr="00CD5AA9">
        <w:rPr>
          <w:rFonts w:ascii="ＭＳ Ｐゴシック" w:eastAsia="ＭＳ Ｐゴシック" w:hAnsi="ＭＳ Ｐゴシック" w:hint="eastAsia"/>
          <w:color w:val="000000" w:themeColor="text1"/>
          <w:kern w:val="0"/>
          <w:sz w:val="22"/>
        </w:rPr>
        <w:t>「答申（案）」は、</w:t>
      </w:r>
      <w:r w:rsidR="00310E46">
        <w:rPr>
          <w:rFonts w:ascii="ＭＳ Ｐゴシック" w:eastAsia="ＭＳ Ｐゴシック" w:hAnsi="ＭＳ Ｐゴシック" w:hint="eastAsia"/>
          <w:color w:val="000000" w:themeColor="text1"/>
          <w:kern w:val="0"/>
          <w:sz w:val="22"/>
        </w:rPr>
        <w:t>「</w:t>
      </w:r>
      <w:r w:rsidR="00C05595" w:rsidRPr="00CD5AA9">
        <w:rPr>
          <w:rFonts w:ascii="ＭＳ Ｐゴシック" w:eastAsia="ＭＳ Ｐゴシック" w:hAnsi="ＭＳ Ｐゴシック" w:hint="eastAsia"/>
          <w:color w:val="000000" w:themeColor="text1"/>
          <w:kern w:val="0"/>
          <w:sz w:val="22"/>
        </w:rPr>
        <w:t>なお</w:t>
      </w:r>
      <w:r w:rsidR="00310E46">
        <w:rPr>
          <w:rFonts w:ascii="ＭＳ Ｐゴシック" w:eastAsia="ＭＳ Ｐゴシック" w:hAnsi="ＭＳ Ｐゴシック" w:hint="eastAsia"/>
          <w:color w:val="000000" w:themeColor="text1"/>
          <w:kern w:val="0"/>
          <w:sz w:val="22"/>
        </w:rPr>
        <w:t>」と付け足して、</w:t>
      </w:r>
      <w:r w:rsidRPr="00CD5AA9">
        <w:rPr>
          <w:rFonts w:ascii="ＭＳ Ｐゴシック" w:eastAsia="ＭＳ Ｐゴシック" w:hAnsi="ＭＳ Ｐゴシック" w:hint="eastAsia"/>
          <w:color w:val="000000" w:themeColor="text1"/>
          <w:kern w:val="0"/>
          <w:sz w:val="22"/>
        </w:rPr>
        <w:t>「</w:t>
      </w:r>
      <w:r w:rsidRPr="00CD5AA9">
        <w:rPr>
          <w:rFonts w:ascii="ＭＳ Ｐゴシック" w:eastAsia="ＭＳ Ｐゴシック" w:hAnsi="ＭＳ Ｐゴシック" w:cs="ＭＳ明朝" w:hint="eastAsia"/>
          <w:color w:val="000000" w:themeColor="text1"/>
          <w:kern w:val="0"/>
          <w:sz w:val="22"/>
        </w:rPr>
        <w:t>今後は、学校法人に対して、経営改善に向けた指導の強化や経営困難な場合に撤退を含む早期の適切な経営判断を促す指導を実施する</w:t>
      </w:r>
      <w:r w:rsidRPr="00CD5AA9">
        <w:rPr>
          <w:rFonts w:ascii="ＭＳ Ｐゴシック" w:eastAsia="ＭＳ Ｐゴシック" w:hAnsi="ＭＳ Ｐゴシック" w:hint="eastAsia"/>
          <w:color w:val="000000" w:themeColor="text1"/>
          <w:kern w:val="0"/>
          <w:sz w:val="22"/>
        </w:rPr>
        <w:t>」</w:t>
      </w:r>
      <w:r w:rsidR="00310E46">
        <w:rPr>
          <w:rFonts w:ascii="ＭＳ Ｐゴシック" w:eastAsia="ＭＳ Ｐゴシック" w:hAnsi="ＭＳ Ｐゴシック" w:hint="eastAsia"/>
          <w:color w:val="000000" w:themeColor="text1"/>
          <w:kern w:val="0"/>
          <w:sz w:val="22"/>
        </w:rPr>
        <w:t>（２４頁）</w:t>
      </w:r>
      <w:r w:rsidR="00C05595" w:rsidRPr="00CD5AA9">
        <w:rPr>
          <w:rFonts w:ascii="ＭＳ Ｐゴシック" w:eastAsia="ＭＳ Ｐゴシック" w:hAnsi="ＭＳ Ｐゴシック" w:hint="eastAsia"/>
          <w:color w:val="000000" w:themeColor="text1"/>
          <w:kern w:val="0"/>
          <w:sz w:val="22"/>
        </w:rPr>
        <w:t>との</w:t>
      </w:r>
      <w:r w:rsidRPr="00CD5AA9">
        <w:rPr>
          <w:rFonts w:ascii="ＭＳ Ｐゴシック" w:eastAsia="ＭＳ Ｐゴシック" w:hAnsi="ＭＳ Ｐゴシック" w:hint="eastAsia"/>
          <w:color w:val="000000" w:themeColor="text1"/>
          <w:kern w:val="0"/>
          <w:sz w:val="22"/>
        </w:rPr>
        <w:t>方針を示している</w:t>
      </w:r>
      <w:r w:rsidR="00310E46">
        <w:rPr>
          <w:rFonts w:ascii="ＭＳ Ｐゴシック" w:eastAsia="ＭＳ Ｐゴシック" w:hAnsi="ＭＳ Ｐゴシック" w:hint="eastAsia"/>
          <w:color w:val="000000" w:themeColor="text1"/>
          <w:kern w:val="0"/>
          <w:sz w:val="22"/>
        </w:rPr>
        <w:t>が、非常に問題である</w:t>
      </w:r>
      <w:r w:rsidR="00C05595" w:rsidRPr="00CD5AA9">
        <w:rPr>
          <w:rFonts w:ascii="ＭＳ Ｐゴシック" w:eastAsia="ＭＳ Ｐゴシック" w:hAnsi="ＭＳ Ｐゴシック" w:hint="eastAsia"/>
          <w:color w:val="000000" w:themeColor="text1"/>
          <w:kern w:val="0"/>
          <w:sz w:val="22"/>
        </w:rPr>
        <w:t>。「答申（案）」は、私立大学で経営困難が生じていることについて分析も見解も示さず、早期撤退を促進する方向しか示して</w:t>
      </w:r>
      <w:r w:rsidR="00310E46">
        <w:rPr>
          <w:rFonts w:ascii="ＭＳ Ｐゴシック" w:eastAsia="ＭＳ Ｐゴシック" w:hAnsi="ＭＳ Ｐゴシック" w:hint="eastAsia"/>
          <w:color w:val="000000" w:themeColor="text1"/>
          <w:kern w:val="0"/>
          <w:sz w:val="22"/>
        </w:rPr>
        <w:t>おらず、無責任極まりない</w:t>
      </w:r>
      <w:r w:rsidR="00C05595" w:rsidRPr="00CD5AA9">
        <w:rPr>
          <w:rFonts w:ascii="ＭＳ Ｐゴシック" w:eastAsia="ＭＳ Ｐゴシック" w:hAnsi="ＭＳ Ｐゴシック" w:hint="eastAsia"/>
          <w:color w:val="000000" w:themeColor="text1"/>
          <w:kern w:val="0"/>
          <w:sz w:val="22"/>
        </w:rPr>
        <w:t>。</w:t>
      </w:r>
    </w:p>
    <w:p w:rsidR="00310E46" w:rsidRDefault="00C05595" w:rsidP="006A4773">
      <w:pPr>
        <w:autoSpaceDE w:val="0"/>
        <w:autoSpaceDN w:val="0"/>
        <w:adjustRightInd w:val="0"/>
        <w:ind w:firstLineChars="100" w:firstLine="226"/>
        <w:jc w:val="left"/>
        <w:rPr>
          <w:rFonts w:ascii="ＭＳ Ｐゴシック" w:eastAsia="ＭＳ Ｐゴシック" w:hAnsi="ＭＳ Ｐゴシック"/>
          <w:color w:val="000000" w:themeColor="text1"/>
          <w:kern w:val="0"/>
          <w:sz w:val="22"/>
        </w:rPr>
      </w:pPr>
      <w:r w:rsidRPr="00CD5AA9">
        <w:rPr>
          <w:rFonts w:ascii="ＭＳ Ｐゴシック" w:eastAsia="ＭＳ Ｐゴシック" w:hAnsi="ＭＳ Ｐゴシック" w:hint="eastAsia"/>
          <w:color w:val="000000" w:themeColor="text1"/>
          <w:kern w:val="0"/>
          <w:sz w:val="22"/>
        </w:rPr>
        <w:t>私立大学の定員割れや経営困難は、地方中小規模大学に偏在して</w:t>
      </w:r>
      <w:r w:rsidR="00310E46">
        <w:rPr>
          <w:rFonts w:ascii="ＭＳ Ｐゴシック" w:eastAsia="ＭＳ Ｐゴシック" w:hAnsi="ＭＳ Ｐゴシック" w:hint="eastAsia"/>
          <w:color w:val="000000" w:themeColor="text1"/>
          <w:kern w:val="0"/>
          <w:sz w:val="22"/>
        </w:rPr>
        <w:t>おり</w:t>
      </w:r>
      <w:r w:rsidRPr="00CD5AA9">
        <w:rPr>
          <w:rFonts w:ascii="ＭＳ Ｐゴシック" w:eastAsia="ＭＳ Ｐゴシック" w:hAnsi="ＭＳ Ｐゴシック" w:hint="eastAsia"/>
          <w:color w:val="000000" w:themeColor="text1"/>
          <w:kern w:val="0"/>
          <w:sz w:val="22"/>
        </w:rPr>
        <w:t>、そこには地方経済</w:t>
      </w:r>
      <w:r w:rsidR="00310E46">
        <w:rPr>
          <w:rFonts w:ascii="ＭＳ Ｐゴシック" w:eastAsia="ＭＳ Ｐゴシック" w:hAnsi="ＭＳ Ｐゴシック" w:hint="eastAsia"/>
          <w:color w:val="000000" w:themeColor="text1"/>
          <w:kern w:val="0"/>
          <w:sz w:val="22"/>
        </w:rPr>
        <w:t>の疲弊</w:t>
      </w:r>
      <w:r w:rsidRPr="00CD5AA9">
        <w:rPr>
          <w:rFonts w:ascii="ＭＳ Ｐゴシック" w:eastAsia="ＭＳ Ｐゴシック" w:hAnsi="ＭＳ Ｐゴシック" w:hint="eastAsia"/>
          <w:color w:val="000000" w:themeColor="text1"/>
          <w:kern w:val="0"/>
          <w:sz w:val="22"/>
        </w:rPr>
        <w:t>や</w:t>
      </w:r>
      <w:r w:rsidR="00310E46">
        <w:rPr>
          <w:rFonts w:ascii="ＭＳ Ｐゴシック" w:eastAsia="ＭＳ Ｐゴシック" w:hAnsi="ＭＳ Ｐゴシック" w:hint="eastAsia"/>
          <w:color w:val="000000" w:themeColor="text1"/>
          <w:kern w:val="0"/>
          <w:sz w:val="22"/>
        </w:rPr>
        <w:t>地方の</w:t>
      </w:r>
      <w:r w:rsidRPr="00CD5AA9">
        <w:rPr>
          <w:rFonts w:ascii="ＭＳ Ｐゴシック" w:eastAsia="ＭＳ Ｐゴシック" w:hAnsi="ＭＳ Ｐゴシック" w:hint="eastAsia"/>
          <w:color w:val="000000" w:themeColor="text1"/>
          <w:kern w:val="0"/>
          <w:sz w:val="22"/>
        </w:rPr>
        <w:t>大学進学率の低さ、</w:t>
      </w:r>
      <w:r w:rsidR="00310E46">
        <w:rPr>
          <w:rFonts w:ascii="ＭＳ Ｐゴシック" w:eastAsia="ＭＳ Ｐゴシック" w:hAnsi="ＭＳ Ｐゴシック" w:hint="eastAsia"/>
          <w:color w:val="000000" w:themeColor="text1"/>
          <w:kern w:val="0"/>
          <w:sz w:val="22"/>
        </w:rPr>
        <w:t>大学規模が小さいことによる</w:t>
      </w:r>
      <w:r w:rsidRPr="00CD5AA9">
        <w:rPr>
          <w:rFonts w:ascii="ＭＳ Ｐゴシック" w:eastAsia="ＭＳ Ｐゴシック" w:hAnsi="ＭＳ Ｐゴシック" w:hint="eastAsia"/>
          <w:color w:val="000000" w:themeColor="text1"/>
          <w:kern w:val="0"/>
          <w:sz w:val="22"/>
        </w:rPr>
        <w:t>デメリット、</w:t>
      </w:r>
      <w:r w:rsidR="00310E46">
        <w:rPr>
          <w:rFonts w:ascii="ＭＳ Ｐゴシック" w:eastAsia="ＭＳ Ｐゴシック" w:hAnsi="ＭＳ Ｐゴシック" w:hint="eastAsia"/>
          <w:color w:val="000000" w:themeColor="text1"/>
          <w:kern w:val="0"/>
          <w:sz w:val="22"/>
        </w:rPr>
        <w:t>そして、</w:t>
      </w:r>
      <w:r w:rsidRPr="00CD5AA9">
        <w:rPr>
          <w:rFonts w:ascii="ＭＳ Ｐゴシック" w:eastAsia="ＭＳ Ｐゴシック" w:hAnsi="ＭＳ Ｐゴシック" w:hint="eastAsia"/>
          <w:color w:val="000000" w:themeColor="text1"/>
          <w:kern w:val="0"/>
          <w:sz w:val="22"/>
        </w:rPr>
        <w:t>そもそも政府が私立大学への公財政支出を学生一人当たり国立大学の１３分の１という極めて低い水準に押しとどめていること、また定員割れ私大に対</w:t>
      </w:r>
      <w:r w:rsidR="00310E46">
        <w:rPr>
          <w:rFonts w:ascii="ＭＳ Ｐゴシック" w:eastAsia="ＭＳ Ｐゴシック" w:hAnsi="ＭＳ Ｐゴシック" w:hint="eastAsia"/>
          <w:color w:val="000000" w:themeColor="text1"/>
          <w:kern w:val="0"/>
          <w:sz w:val="22"/>
        </w:rPr>
        <w:t>し</w:t>
      </w:r>
      <w:r w:rsidRPr="00CD5AA9">
        <w:rPr>
          <w:rFonts w:ascii="ＭＳ Ｐゴシック" w:eastAsia="ＭＳ Ｐゴシック" w:hAnsi="ＭＳ Ｐゴシック" w:hint="eastAsia"/>
          <w:color w:val="000000" w:themeColor="text1"/>
          <w:kern w:val="0"/>
          <w:sz w:val="22"/>
        </w:rPr>
        <w:t>補助金</w:t>
      </w:r>
      <w:r w:rsidR="00310E46">
        <w:rPr>
          <w:rFonts w:ascii="ＭＳ Ｐゴシック" w:eastAsia="ＭＳ Ｐゴシック" w:hAnsi="ＭＳ Ｐゴシック" w:hint="eastAsia"/>
          <w:color w:val="000000" w:themeColor="text1"/>
          <w:kern w:val="0"/>
          <w:sz w:val="22"/>
        </w:rPr>
        <w:t>の</w:t>
      </w:r>
      <w:r w:rsidRPr="00CD5AA9">
        <w:rPr>
          <w:rFonts w:ascii="ＭＳ Ｐゴシック" w:eastAsia="ＭＳ Ｐゴシック" w:hAnsi="ＭＳ Ｐゴシック" w:hint="eastAsia"/>
          <w:color w:val="000000" w:themeColor="text1"/>
          <w:kern w:val="0"/>
          <w:sz w:val="22"/>
        </w:rPr>
        <w:t>減額措置を強化してきたことなど、構造的</w:t>
      </w:r>
      <w:r w:rsidR="006A4773" w:rsidRPr="00CD5AA9">
        <w:rPr>
          <w:rFonts w:ascii="ＭＳ Ｐゴシック" w:eastAsia="ＭＳ Ｐゴシック" w:hAnsi="ＭＳ Ｐゴシック" w:hint="eastAsia"/>
          <w:color w:val="000000" w:themeColor="text1"/>
          <w:kern w:val="0"/>
          <w:sz w:val="22"/>
        </w:rPr>
        <w:t>問題</w:t>
      </w:r>
      <w:r w:rsidRPr="00CD5AA9">
        <w:rPr>
          <w:rFonts w:ascii="ＭＳ Ｐゴシック" w:eastAsia="ＭＳ Ｐゴシック" w:hAnsi="ＭＳ Ｐゴシック" w:hint="eastAsia"/>
          <w:color w:val="000000" w:themeColor="text1"/>
          <w:kern w:val="0"/>
          <w:sz w:val="22"/>
        </w:rPr>
        <w:t>が存在している。</w:t>
      </w:r>
    </w:p>
    <w:p w:rsidR="008F4782" w:rsidRPr="00CD5AA9" w:rsidRDefault="006A4773" w:rsidP="006A4773">
      <w:pPr>
        <w:autoSpaceDE w:val="0"/>
        <w:autoSpaceDN w:val="0"/>
        <w:adjustRightInd w:val="0"/>
        <w:ind w:firstLineChars="100" w:firstLine="226"/>
        <w:jc w:val="left"/>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kern w:val="0"/>
          <w:sz w:val="22"/>
        </w:rPr>
        <w:t>これらの問題に対する</w:t>
      </w:r>
      <w:r w:rsidR="00310E46">
        <w:rPr>
          <w:rFonts w:ascii="ＭＳ Ｐゴシック" w:eastAsia="ＭＳ Ｐゴシック" w:hAnsi="ＭＳ Ｐゴシック" w:hint="eastAsia"/>
          <w:color w:val="000000" w:themeColor="text1"/>
          <w:kern w:val="0"/>
          <w:sz w:val="22"/>
        </w:rPr>
        <w:t>分析</w:t>
      </w:r>
      <w:r w:rsidR="006364C6">
        <w:rPr>
          <w:rFonts w:ascii="ＭＳ Ｐゴシック" w:eastAsia="ＭＳ Ｐゴシック" w:hAnsi="ＭＳ Ｐゴシック" w:hint="eastAsia"/>
          <w:color w:val="000000" w:themeColor="text1"/>
          <w:kern w:val="0"/>
          <w:sz w:val="22"/>
        </w:rPr>
        <w:t>や</w:t>
      </w:r>
      <w:r w:rsidRPr="00CD5AA9">
        <w:rPr>
          <w:rFonts w:ascii="ＭＳ Ｐゴシック" w:eastAsia="ＭＳ Ｐゴシック" w:hAnsi="ＭＳ Ｐゴシック" w:hint="eastAsia"/>
          <w:color w:val="000000" w:themeColor="text1"/>
          <w:kern w:val="0"/>
          <w:sz w:val="22"/>
        </w:rPr>
        <w:t>解決策について</w:t>
      </w:r>
      <w:r w:rsidR="006364C6">
        <w:rPr>
          <w:rFonts w:ascii="ＭＳ Ｐゴシック" w:eastAsia="ＭＳ Ｐゴシック" w:hAnsi="ＭＳ Ｐゴシック" w:hint="eastAsia"/>
          <w:color w:val="000000" w:themeColor="text1"/>
          <w:kern w:val="0"/>
          <w:sz w:val="22"/>
        </w:rPr>
        <w:t>明確に記述すべきである。</w:t>
      </w:r>
      <w:r w:rsidRPr="00CD5AA9">
        <w:rPr>
          <w:rFonts w:ascii="ＭＳ Ｐゴシック" w:eastAsia="ＭＳ Ｐゴシック" w:hAnsi="ＭＳ Ｐゴシック" w:hint="eastAsia"/>
          <w:color w:val="000000" w:themeColor="text1"/>
          <w:kern w:val="0"/>
          <w:sz w:val="22"/>
        </w:rPr>
        <w:t>撤退促進しか方向を示さない「答申（案）」は</w:t>
      </w:r>
      <w:r w:rsidR="00310E46">
        <w:rPr>
          <w:rFonts w:ascii="ＭＳ Ｐゴシック" w:eastAsia="ＭＳ Ｐゴシック" w:hAnsi="ＭＳ Ｐゴシック" w:hint="eastAsia"/>
          <w:color w:val="000000" w:themeColor="text1"/>
          <w:kern w:val="0"/>
          <w:sz w:val="22"/>
        </w:rPr>
        <w:t>、</w:t>
      </w:r>
      <w:r w:rsidRPr="00CD5AA9">
        <w:rPr>
          <w:rFonts w:ascii="ＭＳ Ｐゴシック" w:eastAsia="ＭＳ Ｐゴシック" w:hAnsi="ＭＳ Ｐゴシック" w:hint="eastAsia"/>
          <w:color w:val="000000" w:themeColor="text1"/>
          <w:kern w:val="0"/>
          <w:sz w:val="22"/>
        </w:rPr>
        <w:t>「グランドデザイン」の名に値しない。抜本的に検討し直すべきである。</w:t>
      </w:r>
    </w:p>
    <w:p w:rsidR="007F3EAD" w:rsidRPr="00CD5AA9" w:rsidRDefault="007F3EAD" w:rsidP="00E36D96">
      <w:pPr>
        <w:rPr>
          <w:color w:val="000000" w:themeColor="text1"/>
          <w:sz w:val="22"/>
        </w:rPr>
      </w:pPr>
    </w:p>
    <w:p w:rsidR="00D0424F" w:rsidRPr="00CD5AA9" w:rsidRDefault="00D0424F" w:rsidP="00C05595">
      <w:pPr>
        <w:pStyle w:val="2"/>
        <w:rPr>
          <w:color w:val="000000" w:themeColor="text1"/>
          <w:sz w:val="22"/>
          <w:u w:val="single"/>
        </w:rPr>
      </w:pPr>
      <w:r w:rsidRPr="00CD5AA9">
        <w:rPr>
          <w:rFonts w:hint="eastAsia"/>
          <w:color w:val="000000" w:themeColor="text1"/>
          <w:sz w:val="22"/>
          <w:u w:val="single"/>
        </w:rPr>
        <w:lastRenderedPageBreak/>
        <w:t>分類番号⑧　大学の多様な「強み」の強化</w:t>
      </w:r>
    </w:p>
    <w:p w:rsidR="00D0424F" w:rsidRPr="00CD5AA9" w:rsidRDefault="00D0424F" w:rsidP="00E36D96">
      <w:pPr>
        <w:rPr>
          <w:color w:val="000000" w:themeColor="text1"/>
          <w:sz w:val="22"/>
        </w:rPr>
      </w:pPr>
    </w:p>
    <w:p w:rsidR="00837DE6" w:rsidRPr="00CD5AA9" w:rsidRDefault="000C1175" w:rsidP="00E36D96">
      <w:pPr>
        <w:autoSpaceDE w:val="0"/>
        <w:autoSpaceDN w:val="0"/>
        <w:adjustRightInd w:val="0"/>
        <w:rPr>
          <w:rFonts w:ascii="ＭＳ Ｐゴシック" w:eastAsia="ＭＳ Ｐゴシック" w:hAnsi="ＭＳ Ｐゴシック" w:cs="ＭＳ明朝"/>
          <w:color w:val="000000" w:themeColor="text1"/>
          <w:kern w:val="0"/>
          <w:sz w:val="22"/>
        </w:rPr>
      </w:pPr>
      <w:r w:rsidRPr="00CD5AA9">
        <w:rPr>
          <w:rFonts w:ascii="ＭＳ Ｐゴシック" w:eastAsia="ＭＳ Ｐゴシック" w:hAnsi="ＭＳ Ｐゴシック" w:cs="ＭＳ明朝" w:hint="eastAsia"/>
          <w:color w:val="000000" w:themeColor="text1"/>
          <w:kern w:val="0"/>
          <w:sz w:val="22"/>
        </w:rPr>
        <w:t xml:space="preserve">　私立大学は、</w:t>
      </w:r>
      <w:r w:rsidR="007C0C91" w:rsidRPr="00CD5AA9">
        <w:rPr>
          <w:rFonts w:ascii="ＭＳ Ｐゴシック" w:eastAsia="ＭＳ Ｐゴシック" w:hAnsi="ＭＳ Ｐゴシック" w:cs="ＭＳ明朝" w:hint="eastAsia"/>
          <w:color w:val="000000" w:themeColor="text1"/>
          <w:kern w:val="0"/>
          <w:sz w:val="22"/>
        </w:rPr>
        <w:t>それぞれの建学の精神、</w:t>
      </w:r>
      <w:r w:rsidRPr="00CD5AA9">
        <w:rPr>
          <w:rFonts w:ascii="ＭＳ Ｐゴシック" w:eastAsia="ＭＳ Ｐゴシック" w:hAnsi="ＭＳ Ｐゴシック" w:cs="ＭＳ明朝" w:hint="eastAsia"/>
          <w:color w:val="000000" w:themeColor="text1"/>
          <w:kern w:val="0"/>
          <w:sz w:val="22"/>
        </w:rPr>
        <w:t>設立の経緯</w:t>
      </w:r>
      <w:r w:rsidR="007C0C91" w:rsidRPr="00CD5AA9">
        <w:rPr>
          <w:rFonts w:ascii="ＭＳ Ｐゴシック" w:eastAsia="ＭＳ Ｐゴシック" w:hAnsi="ＭＳ Ｐゴシック" w:cs="ＭＳ明朝" w:hint="eastAsia"/>
          <w:color w:val="000000" w:themeColor="text1"/>
          <w:kern w:val="0"/>
          <w:sz w:val="22"/>
        </w:rPr>
        <w:t>、立地や規模に応じて、</w:t>
      </w:r>
      <w:r w:rsidR="003543A2" w:rsidRPr="00CD5AA9">
        <w:rPr>
          <w:rFonts w:ascii="ＭＳ Ｐゴシック" w:eastAsia="ＭＳ Ｐゴシック" w:hAnsi="ＭＳ Ｐゴシック" w:cs="ＭＳ明朝" w:hint="eastAsia"/>
          <w:color w:val="000000" w:themeColor="text1"/>
          <w:kern w:val="0"/>
          <w:sz w:val="22"/>
        </w:rPr>
        <w:t>自らが目指す方向を定め、</w:t>
      </w:r>
      <w:r w:rsidR="00DF356C" w:rsidRPr="00CD5AA9">
        <w:rPr>
          <w:rFonts w:ascii="ＭＳ Ｐゴシック" w:eastAsia="ＭＳ Ｐゴシック" w:hAnsi="ＭＳ Ｐゴシック" w:cs="ＭＳ明朝" w:hint="eastAsia"/>
          <w:color w:val="000000" w:themeColor="text1"/>
          <w:kern w:val="0"/>
          <w:sz w:val="22"/>
        </w:rPr>
        <w:t>それに沿って教育の目標を策定し、限られた</w:t>
      </w:r>
      <w:r w:rsidR="00C62A26" w:rsidRPr="00CD5AA9">
        <w:rPr>
          <w:rFonts w:ascii="ＭＳ Ｐゴシック" w:eastAsia="ＭＳ Ｐゴシック" w:hAnsi="ＭＳ Ｐゴシック" w:cs="ＭＳ明朝" w:hint="eastAsia"/>
          <w:color w:val="000000" w:themeColor="text1"/>
          <w:kern w:val="0"/>
          <w:sz w:val="22"/>
        </w:rPr>
        <w:t>原資の</w:t>
      </w:r>
      <w:r w:rsidR="00DF356C" w:rsidRPr="00CD5AA9">
        <w:rPr>
          <w:rFonts w:ascii="ＭＳ Ｐゴシック" w:eastAsia="ＭＳ Ｐゴシック" w:hAnsi="ＭＳ Ｐゴシック" w:cs="ＭＳ明朝" w:hint="eastAsia"/>
          <w:color w:val="000000" w:themeColor="text1"/>
          <w:kern w:val="0"/>
          <w:sz w:val="22"/>
        </w:rPr>
        <w:t>中で</w:t>
      </w:r>
      <w:r w:rsidR="009D2772" w:rsidRPr="00CD5AA9">
        <w:rPr>
          <w:rFonts w:ascii="ＭＳ Ｐゴシック" w:eastAsia="ＭＳ Ｐゴシック" w:hAnsi="ＭＳ Ｐゴシック" w:cs="ＭＳ明朝" w:hint="eastAsia"/>
          <w:color w:val="000000" w:themeColor="text1"/>
          <w:kern w:val="0"/>
          <w:sz w:val="22"/>
        </w:rPr>
        <w:t>、目標を実現するための</w:t>
      </w:r>
      <w:r w:rsidR="00DF356C" w:rsidRPr="00CD5AA9">
        <w:rPr>
          <w:rFonts w:ascii="ＭＳ Ｐゴシック" w:eastAsia="ＭＳ Ｐゴシック" w:hAnsi="ＭＳ Ｐゴシック" w:cs="ＭＳ明朝" w:hint="eastAsia"/>
          <w:color w:val="000000" w:themeColor="text1"/>
          <w:kern w:val="0"/>
          <w:sz w:val="22"/>
        </w:rPr>
        <w:t>よりよい教育課程</w:t>
      </w:r>
      <w:r w:rsidR="000071FA" w:rsidRPr="00CD5AA9">
        <w:rPr>
          <w:rFonts w:ascii="ＭＳ Ｐゴシック" w:eastAsia="ＭＳ Ｐゴシック" w:hAnsi="ＭＳ Ｐゴシック" w:cs="ＭＳ明朝" w:hint="eastAsia"/>
          <w:color w:val="000000" w:themeColor="text1"/>
          <w:kern w:val="0"/>
          <w:sz w:val="22"/>
        </w:rPr>
        <w:t>、</w:t>
      </w:r>
      <w:r w:rsidR="00DF356C" w:rsidRPr="00CD5AA9">
        <w:rPr>
          <w:rFonts w:ascii="ＭＳ Ｐゴシック" w:eastAsia="ＭＳ Ｐゴシック" w:hAnsi="ＭＳ Ｐゴシック" w:cs="ＭＳ明朝" w:hint="eastAsia"/>
          <w:color w:val="000000" w:themeColor="text1"/>
          <w:kern w:val="0"/>
          <w:sz w:val="22"/>
        </w:rPr>
        <w:t>教育方法、教員組織、学生支援体制</w:t>
      </w:r>
      <w:r w:rsidR="009D2772" w:rsidRPr="00CD5AA9">
        <w:rPr>
          <w:rFonts w:ascii="ＭＳ Ｐゴシック" w:eastAsia="ＭＳ Ｐゴシック" w:hAnsi="ＭＳ Ｐゴシック" w:cs="ＭＳ明朝" w:hint="eastAsia"/>
          <w:color w:val="000000" w:themeColor="text1"/>
          <w:kern w:val="0"/>
          <w:sz w:val="22"/>
        </w:rPr>
        <w:t>、教育環境</w:t>
      </w:r>
      <w:r w:rsidR="00DF356C" w:rsidRPr="00CD5AA9">
        <w:rPr>
          <w:rFonts w:ascii="ＭＳ Ｐゴシック" w:eastAsia="ＭＳ Ｐゴシック" w:hAnsi="ＭＳ Ｐゴシック" w:cs="ＭＳ明朝" w:hint="eastAsia"/>
          <w:color w:val="000000" w:themeColor="text1"/>
          <w:kern w:val="0"/>
          <w:sz w:val="22"/>
        </w:rPr>
        <w:t>を構築するために努力を重ね、それぞれの特色を打ち出してきた。</w:t>
      </w:r>
      <w:r w:rsidR="007662F9" w:rsidRPr="00CD5AA9">
        <w:rPr>
          <w:rFonts w:ascii="ＭＳ Ｐゴシック" w:eastAsia="ＭＳ Ｐゴシック" w:hAnsi="ＭＳ Ｐゴシック" w:cs="ＭＳ明朝" w:hint="eastAsia"/>
          <w:color w:val="000000" w:themeColor="text1"/>
          <w:kern w:val="0"/>
          <w:sz w:val="22"/>
        </w:rPr>
        <w:t>学生</w:t>
      </w:r>
      <w:r w:rsidR="00CC05EC" w:rsidRPr="00CD5AA9">
        <w:rPr>
          <w:rFonts w:ascii="ＭＳ Ｐゴシック" w:eastAsia="ＭＳ Ｐゴシック" w:hAnsi="ＭＳ Ｐゴシック" w:cs="ＭＳ明朝" w:hint="eastAsia"/>
          <w:color w:val="000000" w:themeColor="text1"/>
          <w:kern w:val="0"/>
          <w:sz w:val="22"/>
        </w:rPr>
        <w:t>募集活動においても</w:t>
      </w:r>
      <w:r w:rsidR="007662F9" w:rsidRPr="00CD5AA9">
        <w:rPr>
          <w:rFonts w:ascii="ＭＳ Ｐゴシック" w:eastAsia="ＭＳ Ｐゴシック" w:hAnsi="ＭＳ Ｐゴシック" w:cs="ＭＳ明朝" w:hint="eastAsia"/>
          <w:color w:val="000000" w:themeColor="text1"/>
          <w:kern w:val="0"/>
          <w:sz w:val="22"/>
        </w:rPr>
        <w:t>、他大学と異なる特色を明確に打ち出すための努力を必死に重ねている。</w:t>
      </w:r>
      <w:r w:rsidR="00AF1624" w:rsidRPr="00CD5AA9">
        <w:rPr>
          <w:rFonts w:ascii="ＭＳ Ｐゴシック" w:eastAsia="ＭＳ Ｐゴシック" w:hAnsi="ＭＳ Ｐゴシック" w:cs="ＭＳ明朝" w:hint="eastAsia"/>
          <w:color w:val="000000" w:themeColor="text1"/>
          <w:kern w:val="0"/>
          <w:sz w:val="22"/>
        </w:rPr>
        <w:t>学生確保が厳しい地方小規模大学ではなおさらである。</w:t>
      </w:r>
      <w:r w:rsidR="00310BA2" w:rsidRPr="00CD5AA9">
        <w:rPr>
          <w:rFonts w:ascii="ＭＳ Ｐゴシック" w:eastAsia="ＭＳ Ｐゴシック" w:hAnsi="ＭＳ Ｐゴシック" w:cs="ＭＳ明朝" w:hint="eastAsia"/>
          <w:color w:val="000000" w:themeColor="text1"/>
          <w:kern w:val="0"/>
          <w:sz w:val="22"/>
        </w:rPr>
        <w:t>したがって、</w:t>
      </w:r>
      <w:r w:rsidR="00BA4832" w:rsidRPr="00CD5AA9">
        <w:rPr>
          <w:rFonts w:ascii="ＭＳ Ｐゴシック" w:eastAsia="ＭＳ Ｐゴシック" w:hAnsi="ＭＳ Ｐゴシック" w:cs="ＭＳ明朝" w:hint="eastAsia"/>
          <w:color w:val="000000" w:themeColor="text1"/>
          <w:kern w:val="0"/>
          <w:sz w:val="22"/>
        </w:rPr>
        <w:t>少なくとも私立大学は</w:t>
      </w:r>
      <w:r w:rsidR="00310E46">
        <w:rPr>
          <w:rFonts w:ascii="ＭＳ Ｐゴシック" w:eastAsia="ＭＳ Ｐゴシック" w:hAnsi="ＭＳ Ｐゴシック" w:cs="ＭＳ明朝" w:hint="eastAsia"/>
          <w:color w:val="000000" w:themeColor="text1"/>
          <w:kern w:val="0"/>
          <w:sz w:val="22"/>
        </w:rPr>
        <w:t>すでに</w:t>
      </w:r>
      <w:r w:rsidR="00BA4832" w:rsidRPr="00CD5AA9">
        <w:rPr>
          <w:rFonts w:ascii="ＭＳ Ｐゴシック" w:eastAsia="ＭＳ Ｐゴシック" w:hAnsi="ＭＳ Ｐゴシック" w:cs="ＭＳ明朝" w:hint="eastAsia"/>
          <w:color w:val="000000" w:themeColor="text1"/>
          <w:kern w:val="0"/>
          <w:sz w:val="22"/>
        </w:rPr>
        <w:t>多様な特色</w:t>
      </w:r>
      <w:r w:rsidR="00310E46">
        <w:rPr>
          <w:rFonts w:ascii="ＭＳ Ｐゴシック" w:eastAsia="ＭＳ Ｐゴシック" w:hAnsi="ＭＳ Ｐゴシック" w:cs="ＭＳ明朝" w:hint="eastAsia"/>
          <w:color w:val="000000" w:themeColor="text1"/>
          <w:kern w:val="0"/>
          <w:sz w:val="22"/>
        </w:rPr>
        <w:t>と機能</w:t>
      </w:r>
      <w:r w:rsidR="00BA4832" w:rsidRPr="00CD5AA9">
        <w:rPr>
          <w:rFonts w:ascii="ＭＳ Ｐゴシック" w:eastAsia="ＭＳ Ｐゴシック" w:hAnsi="ＭＳ Ｐゴシック" w:cs="ＭＳ明朝" w:hint="eastAsia"/>
          <w:color w:val="000000" w:themeColor="text1"/>
          <w:kern w:val="0"/>
          <w:sz w:val="22"/>
        </w:rPr>
        <w:t>をもつ大学群として</w:t>
      </w:r>
      <w:r w:rsidR="00310E46">
        <w:rPr>
          <w:rFonts w:ascii="ＭＳ Ｐゴシック" w:eastAsia="ＭＳ Ｐゴシック" w:hAnsi="ＭＳ Ｐゴシック" w:cs="ＭＳ明朝" w:hint="eastAsia"/>
          <w:color w:val="000000" w:themeColor="text1"/>
          <w:kern w:val="0"/>
          <w:sz w:val="22"/>
        </w:rPr>
        <w:t>存在して</w:t>
      </w:r>
      <w:r w:rsidR="00BA4832" w:rsidRPr="00CD5AA9">
        <w:rPr>
          <w:rFonts w:ascii="ＭＳ Ｐゴシック" w:eastAsia="ＭＳ Ｐゴシック" w:hAnsi="ＭＳ Ｐゴシック" w:cs="ＭＳ明朝" w:hint="eastAsia"/>
          <w:color w:val="000000" w:themeColor="text1"/>
          <w:kern w:val="0"/>
          <w:sz w:val="22"/>
        </w:rPr>
        <w:t>いる。</w:t>
      </w:r>
    </w:p>
    <w:p w:rsidR="00DF356C" w:rsidRPr="00CD5AA9" w:rsidRDefault="00AF1624" w:rsidP="00E36D96">
      <w:pPr>
        <w:autoSpaceDE w:val="0"/>
        <w:autoSpaceDN w:val="0"/>
        <w:adjustRightInd w:val="0"/>
        <w:rPr>
          <w:rFonts w:ascii="ＭＳ Ｐゴシック" w:eastAsia="ＭＳ Ｐゴシック" w:hAnsi="ＭＳ Ｐゴシック"/>
          <w:color w:val="000000" w:themeColor="text1"/>
          <w:kern w:val="0"/>
          <w:sz w:val="22"/>
        </w:rPr>
      </w:pPr>
      <w:r w:rsidRPr="00CD5AA9">
        <w:rPr>
          <w:rFonts w:ascii="ＭＳ Ｐゴシック" w:eastAsia="ＭＳ Ｐゴシック" w:hAnsi="ＭＳ Ｐゴシック" w:cs="ＭＳ明朝" w:hint="eastAsia"/>
          <w:color w:val="000000" w:themeColor="text1"/>
          <w:kern w:val="0"/>
          <w:sz w:val="22"/>
        </w:rPr>
        <w:t xml:space="preserve">　</w:t>
      </w:r>
      <w:r w:rsidR="00BA4832" w:rsidRPr="00CD5AA9">
        <w:rPr>
          <w:rFonts w:ascii="ＭＳ Ｐゴシック" w:eastAsia="ＭＳ Ｐゴシック" w:hAnsi="ＭＳ Ｐゴシック" w:cs="ＭＳ明朝" w:hint="eastAsia"/>
          <w:color w:val="000000" w:themeColor="text1"/>
          <w:kern w:val="0"/>
          <w:sz w:val="22"/>
        </w:rPr>
        <w:t>そうであるにもかかわらず、</w:t>
      </w:r>
      <w:r w:rsidRPr="00CD5AA9">
        <w:rPr>
          <w:rFonts w:ascii="ＭＳ Ｐゴシック" w:eastAsia="ＭＳ Ｐゴシック" w:hAnsi="ＭＳ Ｐゴシック" w:hint="eastAsia"/>
          <w:color w:val="000000" w:themeColor="text1"/>
          <w:kern w:val="0"/>
          <w:sz w:val="22"/>
        </w:rPr>
        <w:t>「答申（案）」は、</w:t>
      </w:r>
      <w:r w:rsidR="00BA4832" w:rsidRPr="00CD5AA9">
        <w:rPr>
          <w:rFonts w:ascii="ＭＳ Ｐゴシック" w:eastAsia="ＭＳ Ｐゴシック" w:hAnsi="ＭＳ Ｐゴシック" w:hint="eastAsia"/>
          <w:color w:val="000000" w:themeColor="text1"/>
          <w:kern w:val="0"/>
          <w:sz w:val="22"/>
        </w:rPr>
        <w:t>こうした</w:t>
      </w:r>
      <w:r w:rsidRPr="00CD5AA9">
        <w:rPr>
          <w:rFonts w:ascii="ＭＳ Ｐゴシック" w:eastAsia="ＭＳ Ｐゴシック" w:hAnsi="ＭＳ Ｐゴシック" w:hint="eastAsia"/>
          <w:color w:val="000000" w:themeColor="text1"/>
          <w:kern w:val="0"/>
          <w:sz w:val="22"/>
        </w:rPr>
        <w:t>現状に対する分析・評価も一切示さずに、</w:t>
      </w:r>
      <w:r w:rsidR="009D2772" w:rsidRPr="00CD5AA9">
        <w:rPr>
          <w:rFonts w:ascii="ＭＳ Ｐゴシック" w:eastAsia="ＭＳ Ｐゴシック" w:hAnsi="ＭＳ Ｐゴシック" w:hint="eastAsia"/>
          <w:color w:val="000000" w:themeColor="text1"/>
          <w:kern w:val="0"/>
          <w:sz w:val="22"/>
        </w:rPr>
        <w:t>「機能の選択と比重の置き方」を考える上での「参考」例として、「人材養成の三つの観点」を提示し、これら</w:t>
      </w:r>
      <w:r w:rsidR="00310BA2" w:rsidRPr="00CD5AA9">
        <w:rPr>
          <w:rFonts w:ascii="ＭＳ Ｐゴシック" w:eastAsia="ＭＳ Ｐゴシック" w:hAnsi="ＭＳ Ｐゴシック" w:hint="eastAsia"/>
          <w:color w:val="000000" w:themeColor="text1"/>
          <w:kern w:val="0"/>
          <w:sz w:val="22"/>
        </w:rPr>
        <w:t>も</w:t>
      </w:r>
      <w:r w:rsidR="009D2772" w:rsidRPr="00CD5AA9">
        <w:rPr>
          <w:rFonts w:ascii="ＭＳ Ｐゴシック" w:eastAsia="ＭＳ Ｐゴシック" w:hAnsi="ＭＳ Ｐゴシック" w:hint="eastAsia"/>
          <w:color w:val="000000" w:themeColor="text1"/>
          <w:kern w:val="0"/>
          <w:sz w:val="22"/>
        </w:rPr>
        <w:t>踏まえつつ、</w:t>
      </w:r>
      <w:r w:rsidRPr="00CD5AA9">
        <w:rPr>
          <w:rFonts w:ascii="ＭＳ Ｐゴシック" w:eastAsia="ＭＳ Ｐゴシック" w:hAnsi="ＭＳ Ｐゴシック" w:hint="eastAsia"/>
          <w:color w:val="000000" w:themeColor="text1"/>
          <w:kern w:val="0"/>
          <w:sz w:val="22"/>
        </w:rPr>
        <w:t>「各大学の役割・機能の明確化・特色化を加速する改革を促す」</w:t>
      </w:r>
      <w:r w:rsidR="008E2211" w:rsidRPr="00CD5AA9">
        <w:rPr>
          <w:rFonts w:ascii="ＭＳ Ｐゴシック" w:eastAsia="ＭＳ Ｐゴシック" w:hAnsi="ＭＳ Ｐゴシック" w:hint="eastAsia"/>
          <w:color w:val="000000" w:themeColor="text1"/>
          <w:kern w:val="0"/>
          <w:sz w:val="22"/>
        </w:rPr>
        <w:t>（２７頁）</w:t>
      </w:r>
      <w:r w:rsidRPr="00CD5AA9">
        <w:rPr>
          <w:rFonts w:ascii="ＭＳ Ｐゴシック" w:eastAsia="ＭＳ Ｐゴシック" w:hAnsi="ＭＳ Ｐゴシック" w:hint="eastAsia"/>
          <w:color w:val="000000" w:themeColor="text1"/>
          <w:kern w:val="0"/>
          <w:sz w:val="22"/>
        </w:rPr>
        <w:t>と</w:t>
      </w:r>
      <w:r w:rsidR="009D2772" w:rsidRPr="00CD5AA9">
        <w:rPr>
          <w:rFonts w:ascii="ＭＳ Ｐゴシック" w:eastAsia="ＭＳ Ｐゴシック" w:hAnsi="ＭＳ Ｐゴシック" w:hint="eastAsia"/>
          <w:color w:val="000000" w:themeColor="text1"/>
          <w:kern w:val="0"/>
          <w:sz w:val="22"/>
        </w:rPr>
        <w:t>している</w:t>
      </w:r>
      <w:r w:rsidRPr="00CD5AA9">
        <w:rPr>
          <w:rFonts w:ascii="ＭＳ Ｐゴシック" w:eastAsia="ＭＳ Ｐゴシック" w:hAnsi="ＭＳ Ｐゴシック" w:hint="eastAsia"/>
          <w:color w:val="000000" w:themeColor="text1"/>
          <w:kern w:val="0"/>
          <w:sz w:val="22"/>
        </w:rPr>
        <w:t>。</w:t>
      </w:r>
      <w:r w:rsidR="001E09C3" w:rsidRPr="00CD5AA9">
        <w:rPr>
          <w:rFonts w:ascii="ＭＳ Ｐゴシック" w:eastAsia="ＭＳ Ｐゴシック" w:hAnsi="ＭＳ Ｐゴシック" w:hint="eastAsia"/>
          <w:color w:val="000000" w:themeColor="text1"/>
          <w:kern w:val="0"/>
          <w:sz w:val="22"/>
        </w:rPr>
        <w:t>どのような現状をもってして、どのような目的のために「役割・機能の明確化・特色化を加速する」必要があるのか</w:t>
      </w:r>
      <w:r w:rsidR="008E2211" w:rsidRPr="00CD5AA9">
        <w:rPr>
          <w:rFonts w:ascii="ＭＳ Ｐゴシック" w:eastAsia="ＭＳ Ｐゴシック" w:hAnsi="ＭＳ Ｐゴシック" w:hint="eastAsia"/>
          <w:color w:val="000000" w:themeColor="text1"/>
          <w:kern w:val="0"/>
          <w:sz w:val="22"/>
        </w:rPr>
        <w:t>まったく不明である。</w:t>
      </w:r>
    </w:p>
    <w:p w:rsidR="000134B8" w:rsidRPr="00CD5AA9" w:rsidRDefault="000134B8" w:rsidP="00E36D96">
      <w:pPr>
        <w:autoSpaceDE w:val="0"/>
        <w:autoSpaceDN w:val="0"/>
        <w:adjustRightInd w:val="0"/>
        <w:rPr>
          <w:rFonts w:ascii="ＭＳ Ｐゴシック" w:eastAsia="ＭＳ Ｐゴシック" w:hAnsi="ＭＳ Ｐゴシック" w:cs="ＭＳ明朝"/>
          <w:color w:val="000000" w:themeColor="text1"/>
          <w:kern w:val="0"/>
          <w:sz w:val="22"/>
        </w:rPr>
      </w:pPr>
      <w:r w:rsidRPr="00CD5AA9">
        <w:rPr>
          <w:rFonts w:ascii="ＭＳ Ｐゴシック" w:eastAsia="ＭＳ Ｐゴシック" w:hAnsi="ＭＳ Ｐゴシック" w:cs="ＭＳ明朝" w:hint="eastAsia"/>
          <w:color w:val="000000" w:themeColor="text1"/>
          <w:kern w:val="0"/>
          <w:sz w:val="22"/>
        </w:rPr>
        <w:t xml:space="preserve">　また、この「三つの観点」は、①世界を牽引する人材、②高度な教養と専門性を備えた先導的な人材、③高い実務能力を備えた人材、とされているが、なぜこの三つに収れんするのかまったく不明である。例えば、ＯＥＣＤの言うところの「キー・コンピテンシー」（４頁）を備えた人材や、「２１世紀型市民」（５頁）としての資質を備えた人材でもかまわないはずである。「多様な「強み」」を強調するならば、この三つに拘泥せず、</w:t>
      </w:r>
      <w:r w:rsidR="003E1229" w:rsidRPr="00CD5AA9">
        <w:rPr>
          <w:rFonts w:ascii="ＭＳ Ｐゴシック" w:eastAsia="ＭＳ Ｐゴシック" w:hAnsi="ＭＳ Ｐゴシック" w:cs="ＭＳ明朝" w:hint="eastAsia"/>
          <w:color w:val="000000" w:themeColor="text1"/>
          <w:kern w:val="0"/>
          <w:sz w:val="22"/>
        </w:rPr>
        <w:t>「学修者の視点」でより幅の広い豊かな人材像を例示すべきである。</w:t>
      </w:r>
    </w:p>
    <w:p w:rsidR="0035607A" w:rsidRDefault="00713A53" w:rsidP="00E36D96">
      <w:pPr>
        <w:autoSpaceDE w:val="0"/>
        <w:autoSpaceDN w:val="0"/>
        <w:adjustRightInd w:val="0"/>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kern w:val="0"/>
          <w:sz w:val="22"/>
        </w:rPr>
        <w:t xml:space="preserve">　安倍内閣が本年６月に閣議決定した「</w:t>
      </w:r>
      <w:r w:rsidRPr="00CD5AA9">
        <w:rPr>
          <w:rFonts w:ascii="ＭＳ Ｐゴシック" w:eastAsia="ＭＳ Ｐゴシック" w:hAnsi="ＭＳ Ｐゴシック" w:hint="eastAsia"/>
          <w:color w:val="000000" w:themeColor="text1"/>
          <w:sz w:val="22"/>
        </w:rPr>
        <w:t>経済財政運営と改革の基本方針２０１８」</w:t>
      </w:r>
      <w:r w:rsidR="0021143B" w:rsidRPr="00CD5AA9">
        <w:rPr>
          <w:rFonts w:ascii="ＭＳ Ｐゴシック" w:eastAsia="ＭＳ Ｐゴシック" w:hAnsi="ＭＳ Ｐゴシック" w:hint="eastAsia"/>
          <w:color w:val="000000" w:themeColor="text1"/>
          <w:sz w:val="22"/>
        </w:rPr>
        <w:t>（骨太方針）</w:t>
      </w:r>
      <w:r w:rsidRPr="00CD5AA9">
        <w:rPr>
          <w:rFonts w:ascii="ＭＳ Ｐゴシック" w:eastAsia="ＭＳ Ｐゴシック" w:hAnsi="ＭＳ Ｐゴシック" w:hint="eastAsia"/>
          <w:color w:val="000000" w:themeColor="text1"/>
          <w:sz w:val="22"/>
        </w:rPr>
        <w:t>では、「私立大学については、各大学が人材育成の３つの観点（世界を牽引する人材、高度な教養と専門性を備えた人材、具体的な職業やスキルを意識した高い実務能力を備えた人材）を踏まえた選択を行うとともに、役割・機能の明確化を加速する支援の枠組みを設ける」と明記されている。</w:t>
      </w:r>
    </w:p>
    <w:p w:rsidR="00310E46" w:rsidRDefault="00713A53" w:rsidP="0035607A">
      <w:pPr>
        <w:autoSpaceDE w:val="0"/>
        <w:autoSpaceDN w:val="0"/>
        <w:adjustRightInd w:val="0"/>
        <w:ind w:firstLineChars="100" w:firstLine="226"/>
        <w:rPr>
          <w:rFonts w:ascii="ＭＳ Ｐゴシック" w:eastAsia="ＭＳ Ｐゴシック" w:hAnsi="ＭＳ Ｐゴシック"/>
          <w:color w:val="000000" w:themeColor="text1"/>
          <w:kern w:val="0"/>
          <w:sz w:val="22"/>
        </w:rPr>
      </w:pPr>
      <w:r w:rsidRPr="00CD5AA9">
        <w:rPr>
          <w:rFonts w:ascii="ＭＳ Ｐゴシック" w:eastAsia="ＭＳ Ｐゴシック" w:hAnsi="ＭＳ Ｐゴシック" w:hint="eastAsia"/>
          <w:color w:val="000000" w:themeColor="text1"/>
          <w:sz w:val="22"/>
        </w:rPr>
        <w:t>この</w:t>
      </w:r>
      <w:r w:rsidR="00310E46">
        <w:rPr>
          <w:rFonts w:ascii="ＭＳ Ｐゴシック" w:eastAsia="ＭＳ Ｐゴシック" w:hAnsi="ＭＳ Ｐゴシック" w:hint="eastAsia"/>
          <w:color w:val="000000" w:themeColor="text1"/>
          <w:sz w:val="22"/>
        </w:rPr>
        <w:t>閣議決定された</w:t>
      </w:r>
      <w:r w:rsidRPr="00CD5AA9">
        <w:rPr>
          <w:rFonts w:ascii="ＭＳ Ｐゴシック" w:eastAsia="ＭＳ Ｐゴシック" w:hAnsi="ＭＳ Ｐゴシック" w:hint="eastAsia"/>
          <w:color w:val="000000" w:themeColor="text1"/>
          <w:sz w:val="22"/>
        </w:rPr>
        <w:t>方針と</w:t>
      </w:r>
      <w:r w:rsidRPr="00CD5AA9">
        <w:rPr>
          <w:rFonts w:ascii="ＭＳ Ｐゴシック" w:eastAsia="ＭＳ Ｐゴシック" w:hAnsi="ＭＳ Ｐゴシック" w:hint="eastAsia"/>
          <w:color w:val="000000" w:themeColor="text1"/>
          <w:kern w:val="0"/>
          <w:sz w:val="22"/>
        </w:rPr>
        <w:t>「答申（案）」の記述との</w:t>
      </w:r>
      <w:r w:rsidR="00310E46">
        <w:rPr>
          <w:rFonts w:ascii="ＭＳ Ｐゴシック" w:eastAsia="ＭＳ Ｐゴシック" w:hAnsi="ＭＳ Ｐゴシック" w:hint="eastAsia"/>
          <w:color w:val="000000" w:themeColor="text1"/>
          <w:kern w:val="0"/>
          <w:sz w:val="22"/>
        </w:rPr>
        <w:t>間には明らかな</w:t>
      </w:r>
      <w:r w:rsidR="000134B8" w:rsidRPr="00CD5AA9">
        <w:rPr>
          <w:rFonts w:ascii="ＭＳ Ｐゴシック" w:eastAsia="ＭＳ Ｐゴシック" w:hAnsi="ＭＳ Ｐゴシック" w:hint="eastAsia"/>
          <w:color w:val="000000" w:themeColor="text1"/>
          <w:kern w:val="0"/>
          <w:sz w:val="22"/>
        </w:rPr>
        <w:t>不整合</w:t>
      </w:r>
      <w:r w:rsidR="00310E46">
        <w:rPr>
          <w:rFonts w:ascii="ＭＳ Ｐゴシック" w:eastAsia="ＭＳ Ｐゴシック" w:hAnsi="ＭＳ Ｐゴシック" w:hint="eastAsia"/>
          <w:color w:val="000000" w:themeColor="text1"/>
          <w:kern w:val="0"/>
          <w:sz w:val="22"/>
        </w:rPr>
        <w:t>があるが</w:t>
      </w:r>
      <w:r w:rsidR="000134B8" w:rsidRPr="00CD5AA9">
        <w:rPr>
          <w:rFonts w:ascii="ＭＳ Ｐゴシック" w:eastAsia="ＭＳ Ｐゴシック" w:hAnsi="ＭＳ Ｐゴシック" w:hint="eastAsia"/>
          <w:color w:val="000000" w:themeColor="text1"/>
          <w:kern w:val="0"/>
          <w:sz w:val="22"/>
        </w:rPr>
        <w:t>、</w:t>
      </w:r>
      <w:r w:rsidRPr="00CD5AA9">
        <w:rPr>
          <w:rFonts w:ascii="ＭＳ Ｐゴシック" w:eastAsia="ＭＳ Ｐゴシック" w:hAnsi="ＭＳ Ｐゴシック" w:hint="eastAsia"/>
          <w:color w:val="000000" w:themeColor="text1"/>
          <w:kern w:val="0"/>
          <w:sz w:val="22"/>
        </w:rPr>
        <w:t>将来構想部会で</w:t>
      </w:r>
      <w:r w:rsidR="00BA4832" w:rsidRPr="00CD5AA9">
        <w:rPr>
          <w:rFonts w:ascii="ＭＳ Ｐゴシック" w:eastAsia="ＭＳ Ｐゴシック" w:hAnsi="ＭＳ Ｐゴシック" w:hint="eastAsia"/>
          <w:color w:val="000000" w:themeColor="text1"/>
          <w:kern w:val="0"/>
          <w:sz w:val="22"/>
        </w:rPr>
        <w:t>は</w:t>
      </w:r>
      <w:r w:rsidR="00310E46">
        <w:rPr>
          <w:rFonts w:ascii="ＭＳ Ｐゴシック" w:eastAsia="ＭＳ Ｐゴシック" w:hAnsi="ＭＳ Ｐゴシック" w:hint="eastAsia"/>
          <w:color w:val="000000" w:themeColor="text1"/>
          <w:kern w:val="0"/>
          <w:sz w:val="22"/>
        </w:rPr>
        <w:t>それについて</w:t>
      </w:r>
      <w:r w:rsidRPr="00CD5AA9">
        <w:rPr>
          <w:rFonts w:ascii="ＭＳ Ｐゴシック" w:eastAsia="ＭＳ Ｐゴシック" w:hAnsi="ＭＳ Ｐゴシック" w:hint="eastAsia"/>
          <w:color w:val="000000" w:themeColor="text1"/>
          <w:kern w:val="0"/>
          <w:sz w:val="22"/>
        </w:rPr>
        <w:t>一切説明</w:t>
      </w:r>
      <w:r w:rsidR="00BA4832" w:rsidRPr="00CD5AA9">
        <w:rPr>
          <w:rFonts w:ascii="ＭＳ Ｐゴシック" w:eastAsia="ＭＳ Ｐゴシック" w:hAnsi="ＭＳ Ｐゴシック" w:hint="eastAsia"/>
          <w:color w:val="000000" w:themeColor="text1"/>
          <w:kern w:val="0"/>
          <w:sz w:val="22"/>
        </w:rPr>
        <w:t>も審議も</w:t>
      </w:r>
      <w:r w:rsidRPr="00CD5AA9">
        <w:rPr>
          <w:rFonts w:ascii="ＭＳ Ｐゴシック" w:eastAsia="ＭＳ Ｐゴシック" w:hAnsi="ＭＳ Ｐゴシック" w:hint="eastAsia"/>
          <w:color w:val="000000" w:themeColor="text1"/>
          <w:kern w:val="0"/>
          <w:sz w:val="22"/>
        </w:rPr>
        <w:t>されていない。</w:t>
      </w:r>
      <w:r w:rsidR="000134B8" w:rsidRPr="00CD5AA9">
        <w:rPr>
          <w:rFonts w:ascii="ＭＳ Ｐゴシック" w:eastAsia="ＭＳ Ｐゴシック" w:hAnsi="ＭＳ Ｐゴシック" w:hint="eastAsia"/>
          <w:color w:val="000000" w:themeColor="text1"/>
          <w:kern w:val="0"/>
          <w:sz w:val="22"/>
        </w:rPr>
        <w:t>２０４０年に向けた「グランドデザイン」</w:t>
      </w:r>
      <w:r w:rsidR="0035607A">
        <w:rPr>
          <w:rFonts w:ascii="ＭＳ Ｐゴシック" w:eastAsia="ＭＳ Ｐゴシック" w:hAnsi="ＭＳ Ｐゴシック" w:hint="eastAsia"/>
          <w:color w:val="000000" w:themeColor="text1"/>
          <w:kern w:val="0"/>
          <w:sz w:val="22"/>
        </w:rPr>
        <w:t>を</w:t>
      </w:r>
      <w:r w:rsidR="000134B8" w:rsidRPr="00CD5AA9">
        <w:rPr>
          <w:rFonts w:ascii="ＭＳ Ｐゴシック" w:eastAsia="ＭＳ Ｐゴシック" w:hAnsi="ＭＳ Ｐゴシック" w:hint="eastAsia"/>
          <w:color w:val="000000" w:themeColor="text1"/>
          <w:kern w:val="0"/>
          <w:sz w:val="22"/>
        </w:rPr>
        <w:t>自称するのであれば、</w:t>
      </w:r>
      <w:r w:rsidR="0035607A">
        <w:rPr>
          <w:rFonts w:ascii="ＭＳ Ｐゴシック" w:eastAsia="ＭＳ Ｐゴシック" w:hAnsi="ＭＳ Ｐゴシック" w:hint="eastAsia"/>
          <w:color w:val="000000" w:themeColor="text1"/>
          <w:kern w:val="0"/>
          <w:sz w:val="22"/>
        </w:rPr>
        <w:t>この「</w:t>
      </w:r>
      <w:r w:rsidR="0021143B" w:rsidRPr="00CD5AA9">
        <w:rPr>
          <w:rFonts w:ascii="ＭＳ Ｐゴシック" w:eastAsia="ＭＳ Ｐゴシック" w:hAnsi="ＭＳ Ｐゴシック" w:hint="eastAsia"/>
          <w:color w:val="000000" w:themeColor="text1"/>
          <w:kern w:val="0"/>
          <w:sz w:val="22"/>
        </w:rPr>
        <w:t>骨太方針</w:t>
      </w:r>
      <w:r w:rsidR="0035607A">
        <w:rPr>
          <w:rFonts w:ascii="ＭＳ Ｐゴシック" w:eastAsia="ＭＳ Ｐゴシック" w:hAnsi="ＭＳ Ｐゴシック" w:hint="eastAsia"/>
          <w:color w:val="000000" w:themeColor="text1"/>
          <w:kern w:val="0"/>
          <w:sz w:val="22"/>
        </w:rPr>
        <w:t>」</w:t>
      </w:r>
      <w:r w:rsidR="0021143B" w:rsidRPr="00CD5AA9">
        <w:rPr>
          <w:rFonts w:ascii="ＭＳ Ｐゴシック" w:eastAsia="ＭＳ Ｐゴシック" w:hAnsi="ＭＳ Ｐゴシック" w:hint="eastAsia"/>
          <w:color w:val="000000" w:themeColor="text1"/>
          <w:kern w:val="0"/>
          <w:sz w:val="22"/>
        </w:rPr>
        <w:t>に対する</w:t>
      </w:r>
      <w:r w:rsidR="00BA4832" w:rsidRPr="00CD5AA9">
        <w:rPr>
          <w:rFonts w:ascii="ＭＳ Ｐゴシック" w:eastAsia="ＭＳ Ｐゴシック" w:hAnsi="ＭＳ Ｐゴシック" w:hint="eastAsia"/>
          <w:color w:val="000000" w:themeColor="text1"/>
          <w:kern w:val="0"/>
          <w:sz w:val="22"/>
        </w:rPr>
        <w:t>中教審の立場を明瞭に記述すべきである。</w:t>
      </w:r>
    </w:p>
    <w:p w:rsidR="00713A53" w:rsidRPr="00CD5AA9" w:rsidRDefault="00BA4832" w:rsidP="00310E46">
      <w:pPr>
        <w:autoSpaceDE w:val="0"/>
        <w:autoSpaceDN w:val="0"/>
        <w:adjustRightInd w:val="0"/>
        <w:ind w:firstLineChars="100" w:firstLine="226"/>
        <w:rPr>
          <w:rFonts w:ascii="ＭＳ Ｐゴシック" w:eastAsia="ＭＳ Ｐゴシック" w:hAnsi="ＭＳ Ｐゴシック"/>
          <w:color w:val="000000" w:themeColor="text1"/>
          <w:kern w:val="0"/>
          <w:sz w:val="22"/>
        </w:rPr>
      </w:pPr>
      <w:r w:rsidRPr="00CD5AA9">
        <w:rPr>
          <w:rFonts w:ascii="ＭＳ Ｐゴシック" w:eastAsia="ＭＳ Ｐゴシック" w:hAnsi="ＭＳ Ｐゴシック" w:hint="eastAsia"/>
          <w:color w:val="000000" w:themeColor="text1"/>
          <w:kern w:val="0"/>
          <w:sz w:val="22"/>
        </w:rPr>
        <w:t>加えて重大な問題は、</w:t>
      </w:r>
      <w:r w:rsidR="0035607A">
        <w:rPr>
          <w:rFonts w:ascii="ＭＳ Ｐゴシック" w:eastAsia="ＭＳ Ｐゴシック" w:hAnsi="ＭＳ Ｐゴシック" w:hint="eastAsia"/>
          <w:color w:val="000000" w:themeColor="text1"/>
          <w:kern w:val="0"/>
          <w:sz w:val="22"/>
        </w:rPr>
        <w:t>「骨太方針」が</w:t>
      </w:r>
      <w:r w:rsidRPr="00CD5AA9">
        <w:rPr>
          <w:rFonts w:ascii="ＭＳ Ｐゴシック" w:eastAsia="ＭＳ Ｐゴシック" w:hAnsi="ＭＳ Ｐゴシック" w:hint="eastAsia"/>
          <w:color w:val="000000" w:themeColor="text1"/>
          <w:kern w:val="0"/>
          <w:sz w:val="22"/>
        </w:rPr>
        <w:t>「</w:t>
      </w:r>
      <w:r w:rsidRPr="00CD5AA9">
        <w:rPr>
          <w:rFonts w:ascii="ＭＳ Ｐゴシック" w:eastAsia="ＭＳ Ｐゴシック" w:hAnsi="ＭＳ Ｐゴシック" w:hint="eastAsia"/>
          <w:color w:val="000000" w:themeColor="text1"/>
          <w:sz w:val="22"/>
        </w:rPr>
        <w:t>役割・機能の明確化を加速する支援の枠組みを設ける」としていることである。「支援の枠組み」とは予算配分を通じた誘導を指すもの</w:t>
      </w:r>
      <w:r w:rsidR="006364C6">
        <w:rPr>
          <w:rFonts w:ascii="ＭＳ Ｐゴシック" w:eastAsia="ＭＳ Ｐゴシック" w:hAnsi="ＭＳ Ｐゴシック" w:hint="eastAsia"/>
          <w:color w:val="000000" w:themeColor="text1"/>
          <w:sz w:val="22"/>
        </w:rPr>
        <w:t>と</w:t>
      </w:r>
      <w:r w:rsidR="0035607A">
        <w:rPr>
          <w:rFonts w:ascii="ＭＳ Ｐゴシック" w:eastAsia="ＭＳ Ｐゴシック" w:hAnsi="ＭＳ Ｐゴシック" w:hint="eastAsia"/>
          <w:color w:val="000000" w:themeColor="text1"/>
          <w:sz w:val="22"/>
        </w:rPr>
        <w:t>解されるが</w:t>
      </w:r>
      <w:r w:rsidRPr="00CD5AA9">
        <w:rPr>
          <w:rFonts w:ascii="ＭＳ Ｐゴシック" w:eastAsia="ＭＳ Ｐゴシック" w:hAnsi="ＭＳ Ｐゴシック" w:hint="eastAsia"/>
          <w:color w:val="000000" w:themeColor="text1"/>
          <w:sz w:val="22"/>
        </w:rPr>
        <w:t>、私立大学等経常費補助</w:t>
      </w:r>
      <w:r w:rsidR="0035607A">
        <w:rPr>
          <w:rFonts w:ascii="ＭＳ Ｐゴシック" w:eastAsia="ＭＳ Ｐゴシック" w:hAnsi="ＭＳ Ｐゴシック" w:hint="eastAsia"/>
          <w:color w:val="000000" w:themeColor="text1"/>
          <w:sz w:val="22"/>
        </w:rPr>
        <w:t>が</w:t>
      </w:r>
      <w:r w:rsidR="0021143B" w:rsidRPr="00CD5AA9">
        <w:rPr>
          <w:rFonts w:ascii="ＭＳ Ｐゴシック" w:eastAsia="ＭＳ Ｐゴシック" w:hAnsi="ＭＳ Ｐゴシック" w:hint="eastAsia"/>
          <w:color w:val="000000" w:themeColor="text1"/>
          <w:sz w:val="22"/>
        </w:rPr>
        <w:t>非常に低い水準に抑制されている</w:t>
      </w:r>
      <w:r w:rsidR="0035607A">
        <w:rPr>
          <w:rFonts w:ascii="ＭＳ Ｐゴシック" w:eastAsia="ＭＳ Ｐゴシック" w:hAnsi="ＭＳ Ｐゴシック" w:hint="eastAsia"/>
          <w:color w:val="000000" w:themeColor="text1"/>
          <w:sz w:val="22"/>
        </w:rPr>
        <w:t>中で</w:t>
      </w:r>
      <w:r w:rsidR="0021143B" w:rsidRPr="00CD5AA9">
        <w:rPr>
          <w:rFonts w:ascii="ＭＳ Ｐゴシック" w:eastAsia="ＭＳ Ｐゴシック" w:hAnsi="ＭＳ Ｐゴシック" w:hint="eastAsia"/>
          <w:color w:val="000000" w:themeColor="text1"/>
          <w:sz w:val="22"/>
        </w:rPr>
        <w:t>、</w:t>
      </w:r>
      <w:r w:rsidR="0035607A">
        <w:rPr>
          <w:rFonts w:ascii="ＭＳ Ｐゴシック" w:eastAsia="ＭＳ Ｐゴシック" w:hAnsi="ＭＳ Ｐゴシック" w:hint="eastAsia"/>
          <w:color w:val="000000" w:themeColor="text1"/>
          <w:sz w:val="22"/>
        </w:rPr>
        <w:t>予算配分を通じた政策</w:t>
      </w:r>
      <w:r w:rsidR="0021143B" w:rsidRPr="00CD5AA9">
        <w:rPr>
          <w:rFonts w:ascii="ＭＳ Ｐゴシック" w:eastAsia="ＭＳ Ｐゴシック" w:hAnsi="ＭＳ Ｐゴシック" w:hint="eastAsia"/>
          <w:color w:val="000000" w:themeColor="text1"/>
          <w:sz w:val="22"/>
        </w:rPr>
        <w:t>誘導は</w:t>
      </w:r>
      <w:r w:rsidR="0035607A">
        <w:rPr>
          <w:rFonts w:ascii="ＭＳ Ｐゴシック" w:eastAsia="ＭＳ Ｐゴシック" w:hAnsi="ＭＳ Ｐゴシック" w:hint="eastAsia"/>
          <w:color w:val="000000" w:themeColor="text1"/>
          <w:sz w:val="22"/>
        </w:rPr>
        <w:t>強迫</w:t>
      </w:r>
      <w:r w:rsidR="0021143B" w:rsidRPr="00CD5AA9">
        <w:rPr>
          <w:rFonts w:ascii="ＭＳ Ｐゴシック" w:eastAsia="ＭＳ Ｐゴシック" w:hAnsi="ＭＳ Ｐゴシック" w:hint="eastAsia"/>
          <w:color w:val="000000" w:themeColor="text1"/>
          <w:sz w:val="22"/>
        </w:rPr>
        <w:t>性をも</w:t>
      </w:r>
      <w:r w:rsidR="000134B8" w:rsidRPr="00CD5AA9">
        <w:rPr>
          <w:rFonts w:ascii="ＭＳ Ｐゴシック" w:eastAsia="ＭＳ Ｐゴシック" w:hAnsi="ＭＳ Ｐゴシック" w:hint="eastAsia"/>
          <w:color w:val="000000" w:themeColor="text1"/>
          <w:sz w:val="22"/>
        </w:rPr>
        <w:t>ち、私立大学が「学問の自由」と「大学の自治」にもとづき自律的に個性的な発展を遂げることを阻害</w:t>
      </w:r>
      <w:r w:rsidR="0035607A">
        <w:rPr>
          <w:rFonts w:ascii="ＭＳ Ｐゴシック" w:eastAsia="ＭＳ Ｐゴシック" w:hAnsi="ＭＳ Ｐゴシック" w:hint="eastAsia"/>
          <w:color w:val="000000" w:themeColor="text1"/>
          <w:sz w:val="22"/>
        </w:rPr>
        <w:t>している</w:t>
      </w:r>
      <w:r w:rsidR="000134B8" w:rsidRPr="00CD5AA9">
        <w:rPr>
          <w:rFonts w:ascii="ＭＳ Ｐゴシック" w:eastAsia="ＭＳ Ｐゴシック" w:hAnsi="ＭＳ Ｐゴシック" w:hint="eastAsia"/>
          <w:color w:val="000000" w:themeColor="text1"/>
          <w:sz w:val="22"/>
        </w:rPr>
        <w:t>。</w:t>
      </w:r>
      <w:r w:rsidR="000134B8" w:rsidRPr="00CD5AA9">
        <w:rPr>
          <w:rFonts w:ascii="ＭＳ Ｐゴシック" w:eastAsia="ＭＳ Ｐゴシック" w:hAnsi="ＭＳ Ｐゴシック" w:hint="eastAsia"/>
          <w:color w:val="000000" w:themeColor="text1"/>
          <w:kern w:val="0"/>
          <w:sz w:val="22"/>
        </w:rPr>
        <w:t>「答申（案）」がいう</w:t>
      </w:r>
      <w:r w:rsidR="0035607A">
        <w:rPr>
          <w:rFonts w:ascii="ＭＳ Ｐゴシック" w:eastAsia="ＭＳ Ｐゴシック" w:hAnsi="ＭＳ Ｐゴシック" w:hint="eastAsia"/>
          <w:color w:val="000000" w:themeColor="text1"/>
          <w:kern w:val="0"/>
          <w:sz w:val="22"/>
        </w:rPr>
        <w:t>ところの</w:t>
      </w:r>
      <w:r w:rsidR="000134B8" w:rsidRPr="00CD5AA9">
        <w:rPr>
          <w:rFonts w:ascii="ＭＳ Ｐゴシック" w:eastAsia="ＭＳ Ｐゴシック" w:hAnsi="ＭＳ Ｐゴシック" w:hint="eastAsia"/>
          <w:color w:val="000000" w:themeColor="text1"/>
          <w:kern w:val="0"/>
          <w:sz w:val="22"/>
        </w:rPr>
        <w:t>「加速」も</w:t>
      </w:r>
      <w:r w:rsidR="0035607A">
        <w:rPr>
          <w:rFonts w:ascii="ＭＳ Ｐゴシック" w:eastAsia="ＭＳ Ｐゴシック" w:hAnsi="ＭＳ Ｐゴシック" w:hint="eastAsia"/>
          <w:color w:val="000000" w:themeColor="text1"/>
          <w:kern w:val="0"/>
          <w:sz w:val="22"/>
        </w:rPr>
        <w:t>、この</w:t>
      </w:r>
      <w:r w:rsidR="00FC7B41" w:rsidRPr="00CD5AA9">
        <w:rPr>
          <w:rFonts w:ascii="ＭＳ Ｐゴシック" w:eastAsia="ＭＳ Ｐゴシック" w:hAnsi="ＭＳ Ｐゴシック" w:hint="eastAsia"/>
          <w:color w:val="000000" w:themeColor="text1"/>
          <w:kern w:val="0"/>
          <w:sz w:val="22"/>
        </w:rPr>
        <w:t>「骨太方針」</w:t>
      </w:r>
      <w:r w:rsidR="0035607A">
        <w:rPr>
          <w:rFonts w:ascii="ＭＳ Ｐゴシック" w:eastAsia="ＭＳ Ｐゴシック" w:hAnsi="ＭＳ Ｐゴシック" w:hint="eastAsia"/>
          <w:color w:val="000000" w:themeColor="text1"/>
          <w:kern w:val="0"/>
          <w:sz w:val="22"/>
        </w:rPr>
        <w:t>の記述</w:t>
      </w:r>
      <w:r w:rsidR="00FC7B41" w:rsidRPr="00CD5AA9">
        <w:rPr>
          <w:rFonts w:ascii="ＭＳ Ｐゴシック" w:eastAsia="ＭＳ Ｐゴシック" w:hAnsi="ＭＳ Ｐゴシック" w:hint="eastAsia"/>
          <w:color w:val="000000" w:themeColor="text1"/>
          <w:kern w:val="0"/>
          <w:sz w:val="22"/>
        </w:rPr>
        <w:t>と</w:t>
      </w:r>
      <w:r w:rsidR="000134B8" w:rsidRPr="00CD5AA9">
        <w:rPr>
          <w:rFonts w:ascii="ＭＳ Ｐゴシック" w:eastAsia="ＭＳ Ｐゴシック" w:hAnsi="ＭＳ Ｐゴシック" w:hint="eastAsia"/>
          <w:color w:val="000000" w:themeColor="text1"/>
          <w:kern w:val="0"/>
          <w:sz w:val="22"/>
        </w:rPr>
        <w:t>同趣旨である</w:t>
      </w:r>
      <w:r w:rsidR="0035607A">
        <w:rPr>
          <w:rFonts w:ascii="ＭＳ Ｐゴシック" w:eastAsia="ＭＳ Ｐゴシック" w:hAnsi="ＭＳ Ｐゴシック" w:hint="eastAsia"/>
          <w:color w:val="000000" w:themeColor="text1"/>
          <w:kern w:val="0"/>
          <w:sz w:val="22"/>
        </w:rPr>
        <w:t>と解される。したがって、</w:t>
      </w:r>
      <w:r w:rsidR="0035607A" w:rsidRPr="00CD5AA9">
        <w:rPr>
          <w:rFonts w:ascii="ＭＳ Ｐゴシック" w:eastAsia="ＭＳ Ｐゴシック" w:hAnsi="ＭＳ Ｐゴシック" w:hint="eastAsia"/>
          <w:color w:val="000000" w:themeColor="text1"/>
          <w:kern w:val="0"/>
          <w:sz w:val="22"/>
        </w:rPr>
        <w:t>「各大学の役割・機能の明確化・特色化を加速する改革を促す」</w:t>
      </w:r>
      <w:r w:rsidR="0035607A">
        <w:rPr>
          <w:rFonts w:ascii="ＭＳ Ｐゴシック" w:eastAsia="ＭＳ Ｐゴシック" w:hAnsi="ＭＳ Ｐゴシック" w:hint="eastAsia"/>
          <w:color w:val="000000" w:themeColor="text1"/>
          <w:kern w:val="0"/>
          <w:sz w:val="22"/>
        </w:rPr>
        <w:t>との方針に</w:t>
      </w:r>
      <w:r w:rsidR="000134B8" w:rsidRPr="00CD5AA9">
        <w:rPr>
          <w:rFonts w:ascii="ＭＳ Ｐゴシック" w:eastAsia="ＭＳ Ｐゴシック" w:hAnsi="ＭＳ Ｐゴシック" w:hint="eastAsia"/>
          <w:color w:val="000000" w:themeColor="text1"/>
          <w:kern w:val="0"/>
          <w:sz w:val="22"/>
        </w:rPr>
        <w:t>断固反対する。</w:t>
      </w:r>
    </w:p>
    <w:p w:rsidR="00DF356C" w:rsidRPr="00CD5AA9" w:rsidRDefault="001E09C3" w:rsidP="00E36D96">
      <w:pPr>
        <w:autoSpaceDE w:val="0"/>
        <w:autoSpaceDN w:val="0"/>
        <w:adjustRightInd w:val="0"/>
        <w:rPr>
          <w:rFonts w:ascii="ＭＳ Ｐゴシック" w:eastAsia="ＭＳ Ｐゴシック" w:hAnsi="ＭＳ Ｐゴシック" w:cs="ＭＳ明朝"/>
          <w:color w:val="000000" w:themeColor="text1"/>
          <w:kern w:val="0"/>
          <w:sz w:val="22"/>
        </w:rPr>
      </w:pPr>
      <w:r w:rsidRPr="00CD5AA9">
        <w:rPr>
          <w:rFonts w:ascii="ＭＳ Ｐゴシック" w:eastAsia="ＭＳ Ｐゴシック" w:hAnsi="ＭＳ Ｐゴシック" w:cs="ＭＳ明朝" w:hint="eastAsia"/>
          <w:color w:val="000000" w:themeColor="text1"/>
          <w:kern w:val="0"/>
          <w:sz w:val="22"/>
        </w:rPr>
        <w:t xml:space="preserve">　</w:t>
      </w:r>
    </w:p>
    <w:p w:rsidR="00480C3E" w:rsidRPr="00CD5AA9" w:rsidRDefault="00480C3E" w:rsidP="00C05595">
      <w:pPr>
        <w:pStyle w:val="2"/>
        <w:rPr>
          <w:color w:val="000000" w:themeColor="text1"/>
          <w:sz w:val="22"/>
          <w:u w:val="single"/>
        </w:rPr>
      </w:pPr>
      <w:bookmarkStart w:id="0" w:name="_Hlk528351572"/>
      <w:r w:rsidRPr="00CD5AA9">
        <w:rPr>
          <w:rFonts w:hint="eastAsia"/>
          <w:color w:val="000000" w:themeColor="text1"/>
          <w:sz w:val="22"/>
          <w:u w:val="single"/>
        </w:rPr>
        <w:t>分類番号➈　教育の質の保障と情報公表</w:t>
      </w:r>
    </w:p>
    <w:p w:rsidR="00480C3E" w:rsidRPr="00CD5AA9" w:rsidRDefault="00480C3E" w:rsidP="00E36D96">
      <w:pPr>
        <w:rPr>
          <w:color w:val="000000" w:themeColor="text1"/>
          <w:sz w:val="22"/>
        </w:rPr>
      </w:pPr>
    </w:p>
    <w:p w:rsidR="003E1229" w:rsidRPr="00CD5AA9" w:rsidRDefault="003E1229" w:rsidP="00E36D96">
      <w:pPr>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sz w:val="22"/>
        </w:rPr>
        <w:t>（意見１）</w:t>
      </w:r>
      <w:r w:rsidR="00664359" w:rsidRPr="00CD5AA9">
        <w:rPr>
          <w:rFonts w:ascii="ＭＳ Ｐゴシック" w:eastAsia="ＭＳ Ｐゴシック" w:hAnsi="ＭＳ Ｐゴシック" w:hint="eastAsia"/>
          <w:color w:val="000000" w:themeColor="text1"/>
          <w:sz w:val="22"/>
        </w:rPr>
        <w:t xml:space="preserve">　学修時間の問題について</w:t>
      </w:r>
    </w:p>
    <w:p w:rsidR="000160CA" w:rsidRPr="00CD5AA9" w:rsidRDefault="000160CA" w:rsidP="00E36D96">
      <w:pPr>
        <w:autoSpaceDE w:val="0"/>
        <w:autoSpaceDN w:val="0"/>
        <w:adjustRightInd w:val="0"/>
        <w:rPr>
          <w:rFonts w:ascii="ＭＳ Ｐゴシック" w:eastAsia="ＭＳ Ｐゴシック" w:hAnsi="ＭＳ Ｐゴシック"/>
          <w:color w:val="000000" w:themeColor="text1"/>
          <w:kern w:val="0"/>
          <w:sz w:val="22"/>
        </w:rPr>
      </w:pPr>
      <w:r w:rsidRPr="00CD5AA9">
        <w:rPr>
          <w:rFonts w:ascii="ＭＳ Ｐゴシック" w:eastAsia="ＭＳ Ｐゴシック" w:hAnsi="ＭＳ Ｐゴシック" w:hint="eastAsia"/>
          <w:color w:val="000000" w:themeColor="text1"/>
          <w:sz w:val="22"/>
        </w:rPr>
        <w:t xml:space="preserve">　</w:t>
      </w:r>
      <w:r w:rsidRPr="00CD5AA9">
        <w:rPr>
          <w:rFonts w:ascii="ＭＳ Ｐゴシック" w:eastAsia="ＭＳ Ｐゴシック" w:hAnsi="ＭＳ Ｐゴシック" w:hint="eastAsia"/>
          <w:color w:val="000000" w:themeColor="text1"/>
          <w:kern w:val="0"/>
          <w:sz w:val="22"/>
        </w:rPr>
        <w:t>「答申（案）」は、日本の学生の「授業以外の学修時間が非常に短い」</w:t>
      </w:r>
      <w:r w:rsidR="00C4136C" w:rsidRPr="00CD5AA9">
        <w:rPr>
          <w:rFonts w:ascii="ＭＳ Ｐゴシック" w:eastAsia="ＭＳ Ｐゴシック" w:hAnsi="ＭＳ Ｐゴシック" w:hint="eastAsia"/>
          <w:color w:val="000000" w:themeColor="text1"/>
          <w:kern w:val="0"/>
          <w:sz w:val="22"/>
        </w:rPr>
        <w:t>（２８頁）</w:t>
      </w:r>
      <w:r w:rsidRPr="00CD5AA9">
        <w:rPr>
          <w:rFonts w:ascii="ＭＳ Ｐゴシック" w:eastAsia="ＭＳ Ｐゴシック" w:hAnsi="ＭＳ Ｐゴシック" w:hint="eastAsia"/>
          <w:color w:val="000000" w:themeColor="text1"/>
          <w:kern w:val="0"/>
          <w:sz w:val="22"/>
        </w:rPr>
        <w:t>ことを問題視して</w:t>
      </w:r>
      <w:r w:rsidRPr="00CD5AA9">
        <w:rPr>
          <w:rFonts w:ascii="ＭＳ Ｐゴシック" w:eastAsia="ＭＳ Ｐゴシック" w:hAnsi="ＭＳ Ｐゴシック" w:hint="eastAsia"/>
          <w:color w:val="000000" w:themeColor="text1"/>
          <w:kern w:val="0"/>
          <w:sz w:val="22"/>
        </w:rPr>
        <w:lastRenderedPageBreak/>
        <w:t>いるが、その要因については、「</w:t>
      </w:r>
      <w:r w:rsidRPr="00CD5AA9">
        <w:rPr>
          <w:rFonts w:ascii="ＭＳ Ｐゴシック" w:eastAsia="ＭＳ Ｐゴシック" w:hAnsi="ＭＳ Ｐゴシック" w:cs="ＭＳ明朝" w:hint="eastAsia"/>
          <w:color w:val="000000" w:themeColor="text1"/>
          <w:kern w:val="0"/>
          <w:sz w:val="22"/>
        </w:rPr>
        <w:t>教員が教えたい内容が授業として提供され、教育課程内の位置付けや水準などを含めて体系的なカリキュラムが意識されていないという課題があると考えられる</w:t>
      </w:r>
      <w:r w:rsidRPr="00CD5AA9">
        <w:rPr>
          <w:rFonts w:ascii="ＭＳ Ｐゴシック" w:eastAsia="ＭＳ Ｐゴシック" w:hAnsi="ＭＳ Ｐゴシック" w:hint="eastAsia"/>
          <w:color w:val="000000" w:themeColor="text1"/>
          <w:kern w:val="0"/>
          <w:sz w:val="22"/>
        </w:rPr>
        <w:t>」</w:t>
      </w:r>
      <w:r w:rsidR="00C4136C" w:rsidRPr="00CD5AA9">
        <w:rPr>
          <w:rFonts w:ascii="ＭＳ Ｐゴシック" w:eastAsia="ＭＳ Ｐゴシック" w:hAnsi="ＭＳ Ｐゴシック" w:hint="eastAsia"/>
          <w:color w:val="000000" w:themeColor="text1"/>
          <w:kern w:val="0"/>
          <w:sz w:val="22"/>
        </w:rPr>
        <w:t>（同）</w:t>
      </w:r>
      <w:r w:rsidRPr="00CD5AA9">
        <w:rPr>
          <w:rFonts w:ascii="ＭＳ Ｐゴシック" w:eastAsia="ＭＳ Ｐゴシック" w:hAnsi="ＭＳ Ｐゴシック" w:hint="eastAsia"/>
          <w:color w:val="000000" w:themeColor="text1"/>
          <w:kern w:val="0"/>
          <w:sz w:val="22"/>
        </w:rPr>
        <w:t>と述べるだけである。極めて無責任な記述であり、厳しく抗議する。</w:t>
      </w:r>
    </w:p>
    <w:p w:rsidR="000160CA" w:rsidRPr="00CD5AA9" w:rsidRDefault="000160CA" w:rsidP="00E36D96">
      <w:pPr>
        <w:autoSpaceDE w:val="0"/>
        <w:autoSpaceDN w:val="0"/>
        <w:adjustRightInd w:val="0"/>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sz w:val="22"/>
        </w:rPr>
        <w:t xml:space="preserve">　</w:t>
      </w:r>
      <w:r w:rsidR="00C4136C" w:rsidRPr="00CD5AA9">
        <w:rPr>
          <w:rFonts w:ascii="ＭＳ Ｐゴシック" w:eastAsia="ＭＳ Ｐゴシック" w:hAnsi="ＭＳ Ｐゴシック" w:hint="eastAsia"/>
          <w:color w:val="000000" w:themeColor="text1"/>
          <w:sz w:val="22"/>
        </w:rPr>
        <w:t>まず、</w:t>
      </w:r>
      <w:r w:rsidRPr="00CD5AA9">
        <w:rPr>
          <w:rFonts w:ascii="ＭＳ Ｐゴシック" w:eastAsia="ＭＳ Ｐゴシック" w:hAnsi="ＭＳ Ｐゴシック" w:hint="eastAsia"/>
          <w:color w:val="000000" w:themeColor="text1"/>
          <w:sz w:val="22"/>
        </w:rPr>
        <w:t>「教員が教えたい内容」云々という言説は、これまでの大学における授業が</w:t>
      </w:r>
      <w:r w:rsidR="006F2405" w:rsidRPr="00CD5AA9">
        <w:rPr>
          <w:rFonts w:ascii="ＭＳ Ｐゴシック" w:eastAsia="ＭＳ Ｐゴシック" w:hAnsi="ＭＳ Ｐゴシック" w:hint="eastAsia"/>
          <w:color w:val="000000" w:themeColor="text1"/>
          <w:sz w:val="22"/>
        </w:rPr>
        <w:t>あたかも個々</w:t>
      </w:r>
      <w:r w:rsidRPr="00CD5AA9">
        <w:rPr>
          <w:rFonts w:ascii="ＭＳ Ｐゴシック" w:eastAsia="ＭＳ Ｐゴシック" w:hAnsi="ＭＳ Ｐゴシック" w:hint="eastAsia"/>
          <w:color w:val="000000" w:themeColor="text1"/>
          <w:sz w:val="22"/>
        </w:rPr>
        <w:t>の教員の</w:t>
      </w:r>
      <w:r w:rsidR="00FC7B41" w:rsidRPr="00CD5AA9">
        <w:rPr>
          <w:rFonts w:ascii="ＭＳ Ｐゴシック" w:eastAsia="ＭＳ Ｐゴシック" w:hAnsi="ＭＳ Ｐゴシック" w:hint="eastAsia"/>
          <w:color w:val="000000" w:themeColor="text1"/>
          <w:sz w:val="22"/>
        </w:rPr>
        <w:t>趣味嗜好に基づき</w:t>
      </w:r>
      <w:r w:rsidRPr="00CD5AA9">
        <w:rPr>
          <w:rFonts w:ascii="ＭＳ Ｐゴシック" w:eastAsia="ＭＳ Ｐゴシック" w:hAnsi="ＭＳ Ｐゴシック" w:hint="eastAsia"/>
          <w:color w:val="000000" w:themeColor="text1"/>
          <w:sz w:val="22"/>
        </w:rPr>
        <w:t>独善</w:t>
      </w:r>
      <w:r w:rsidR="00FC7B41" w:rsidRPr="00CD5AA9">
        <w:rPr>
          <w:rFonts w:ascii="ＭＳ Ｐゴシック" w:eastAsia="ＭＳ Ｐゴシック" w:hAnsi="ＭＳ Ｐゴシック" w:hint="eastAsia"/>
          <w:color w:val="000000" w:themeColor="text1"/>
          <w:sz w:val="22"/>
        </w:rPr>
        <w:t>的に</w:t>
      </w:r>
      <w:r w:rsidRPr="00CD5AA9">
        <w:rPr>
          <w:rFonts w:ascii="ＭＳ Ｐゴシック" w:eastAsia="ＭＳ Ｐゴシック" w:hAnsi="ＭＳ Ｐゴシック" w:hint="eastAsia"/>
          <w:color w:val="000000" w:themeColor="text1"/>
          <w:sz w:val="22"/>
        </w:rPr>
        <w:t>組み立てられてきた</w:t>
      </w:r>
      <w:r w:rsidR="006F2405" w:rsidRPr="00CD5AA9">
        <w:rPr>
          <w:rFonts w:ascii="ＭＳ Ｐゴシック" w:eastAsia="ＭＳ Ｐゴシック" w:hAnsi="ＭＳ Ｐゴシック" w:hint="eastAsia"/>
          <w:color w:val="000000" w:themeColor="text1"/>
          <w:sz w:val="22"/>
        </w:rPr>
        <w:t>かのような表現であるが、そのようなエビデンスがあるの</w:t>
      </w:r>
      <w:r w:rsidR="00FC7B41" w:rsidRPr="00CD5AA9">
        <w:rPr>
          <w:rFonts w:ascii="ＭＳ Ｐゴシック" w:eastAsia="ＭＳ Ｐゴシック" w:hAnsi="ＭＳ Ｐゴシック" w:hint="eastAsia"/>
          <w:color w:val="000000" w:themeColor="text1"/>
          <w:sz w:val="22"/>
        </w:rPr>
        <w:t>ならば明確に示すべきである</w:t>
      </w:r>
      <w:r w:rsidR="006F2405" w:rsidRPr="00CD5AA9">
        <w:rPr>
          <w:rFonts w:ascii="ＭＳ Ｐゴシック" w:eastAsia="ＭＳ Ｐゴシック" w:hAnsi="ＭＳ Ｐゴシック" w:hint="eastAsia"/>
          <w:color w:val="000000" w:themeColor="text1"/>
          <w:sz w:val="22"/>
        </w:rPr>
        <w:t>。少なくとも私たちが知る</w:t>
      </w:r>
      <w:r w:rsidR="00FC7B41" w:rsidRPr="00CD5AA9">
        <w:rPr>
          <w:rFonts w:ascii="ＭＳ Ｐゴシック" w:eastAsia="ＭＳ Ｐゴシック" w:hAnsi="ＭＳ Ｐゴシック" w:hint="eastAsia"/>
          <w:color w:val="000000" w:themeColor="text1"/>
          <w:sz w:val="22"/>
        </w:rPr>
        <w:t>数多くの私立</w:t>
      </w:r>
      <w:r w:rsidR="006F2405" w:rsidRPr="00CD5AA9">
        <w:rPr>
          <w:rFonts w:ascii="ＭＳ Ｐゴシック" w:eastAsia="ＭＳ Ｐゴシック" w:hAnsi="ＭＳ Ｐゴシック" w:hint="eastAsia"/>
          <w:color w:val="000000" w:themeColor="text1"/>
          <w:sz w:val="22"/>
        </w:rPr>
        <w:t>大学においては、各学部の教育課程は、その学問分野が蓄積してきた</w:t>
      </w:r>
      <w:r w:rsidR="00FC7B41" w:rsidRPr="00CD5AA9">
        <w:rPr>
          <w:rFonts w:ascii="ＭＳ Ｐゴシック" w:eastAsia="ＭＳ Ｐゴシック" w:hAnsi="ＭＳ Ｐゴシック" w:hint="eastAsia"/>
          <w:color w:val="000000" w:themeColor="text1"/>
          <w:sz w:val="22"/>
        </w:rPr>
        <w:t>知的体系に基づき原理原論・各論</w:t>
      </w:r>
      <w:r w:rsidR="00C4136C" w:rsidRPr="00CD5AA9">
        <w:rPr>
          <w:rFonts w:ascii="ＭＳ Ｐゴシック" w:eastAsia="ＭＳ Ｐゴシック" w:hAnsi="ＭＳ Ｐゴシック" w:hint="eastAsia"/>
          <w:color w:val="000000" w:themeColor="text1"/>
          <w:sz w:val="22"/>
        </w:rPr>
        <w:t>の講義やゼミ</w:t>
      </w:r>
      <w:r w:rsidR="00FC7B41" w:rsidRPr="00CD5AA9">
        <w:rPr>
          <w:rFonts w:ascii="ＭＳ Ｐゴシック" w:eastAsia="ＭＳ Ｐゴシック" w:hAnsi="ＭＳ Ｐゴシック" w:hint="eastAsia"/>
          <w:color w:val="000000" w:themeColor="text1"/>
          <w:sz w:val="22"/>
        </w:rPr>
        <w:t>が配置され、個々の授業は学生たちの能力と意欲を踏まえて学生たちの学びが充実したものになるよう工夫して行われている。</w:t>
      </w:r>
      <w:r w:rsidR="00C4136C" w:rsidRPr="00CD5AA9">
        <w:rPr>
          <w:rFonts w:ascii="ＭＳ Ｐゴシック" w:eastAsia="ＭＳ Ｐゴシック" w:hAnsi="ＭＳ Ｐゴシック" w:hint="eastAsia"/>
          <w:color w:val="000000" w:themeColor="text1"/>
          <w:sz w:val="22"/>
        </w:rPr>
        <w:t>また各大学は教育課程編成・実施の方針（カリキュラム・ポリシー）</w:t>
      </w:r>
      <w:r w:rsidR="00537F59" w:rsidRPr="00CD5AA9">
        <w:rPr>
          <w:rFonts w:ascii="ＭＳ Ｐゴシック" w:eastAsia="ＭＳ Ｐゴシック" w:hAnsi="ＭＳ Ｐゴシック" w:hint="eastAsia"/>
          <w:color w:val="000000" w:themeColor="text1"/>
          <w:sz w:val="22"/>
        </w:rPr>
        <w:t>やシラバスの作成・公表が義務付けられている。「教員が教えたい内容」云々という言説はあまりに不当と言わざるを得ない。</w:t>
      </w:r>
    </w:p>
    <w:p w:rsidR="00C4136C" w:rsidRPr="00CD5AA9" w:rsidRDefault="00C4136C" w:rsidP="00E36D96">
      <w:pPr>
        <w:autoSpaceDE w:val="0"/>
        <w:autoSpaceDN w:val="0"/>
        <w:adjustRightInd w:val="0"/>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sz w:val="22"/>
        </w:rPr>
        <w:t xml:space="preserve">　次に、授業時間以外の学修時間が短い</w:t>
      </w:r>
      <w:r w:rsidR="00537F59" w:rsidRPr="00CD5AA9">
        <w:rPr>
          <w:rFonts w:ascii="ＭＳ Ｐゴシック" w:eastAsia="ＭＳ Ｐゴシック" w:hAnsi="ＭＳ Ｐゴシック" w:hint="eastAsia"/>
          <w:color w:val="000000" w:themeColor="text1"/>
          <w:sz w:val="22"/>
        </w:rPr>
        <w:t>ことについては、</w:t>
      </w:r>
      <w:r w:rsidRPr="00CD5AA9">
        <w:rPr>
          <w:rFonts w:ascii="ＭＳ Ｐゴシック" w:eastAsia="ＭＳ Ｐゴシック" w:hAnsi="ＭＳ Ｐゴシック" w:hint="eastAsia"/>
          <w:color w:val="000000" w:themeColor="text1"/>
          <w:sz w:val="22"/>
        </w:rPr>
        <w:t>大学に通うために負担しなければならない高額の費用のためにアルバイトをしなければならないこと、就職活動に多くの時間を割かれること、高校を卒業するまでに自主学習する習慣を身に付けられていないこと、学習意欲が十分でないことなど、</w:t>
      </w:r>
      <w:r w:rsidR="00537F59" w:rsidRPr="00CD5AA9">
        <w:rPr>
          <w:rFonts w:ascii="ＭＳ Ｐゴシック" w:eastAsia="ＭＳ Ｐゴシック" w:hAnsi="ＭＳ Ｐゴシック" w:hint="eastAsia"/>
          <w:color w:val="000000" w:themeColor="text1"/>
          <w:sz w:val="22"/>
        </w:rPr>
        <w:t>多くの原因を挙げることができる。</w:t>
      </w:r>
      <w:r w:rsidR="00537F59" w:rsidRPr="00CD5AA9">
        <w:rPr>
          <w:rFonts w:ascii="ＭＳ Ｐゴシック" w:eastAsia="ＭＳ Ｐゴシック" w:hAnsi="ＭＳ Ｐゴシック" w:hint="eastAsia"/>
          <w:color w:val="000000" w:themeColor="text1"/>
          <w:kern w:val="0"/>
          <w:sz w:val="22"/>
        </w:rPr>
        <w:t>「答申（案）」</w:t>
      </w:r>
      <w:r w:rsidR="00576E6C" w:rsidRPr="00CD5AA9">
        <w:rPr>
          <w:rFonts w:ascii="ＭＳ Ｐゴシック" w:eastAsia="ＭＳ Ｐゴシック" w:hAnsi="ＭＳ Ｐゴシック" w:hint="eastAsia"/>
          <w:color w:val="000000" w:themeColor="text1"/>
          <w:kern w:val="0"/>
          <w:sz w:val="22"/>
        </w:rPr>
        <w:t>は</w:t>
      </w:r>
      <w:r w:rsidR="00537F59" w:rsidRPr="00CD5AA9">
        <w:rPr>
          <w:rFonts w:ascii="ＭＳ Ｐゴシック" w:eastAsia="ＭＳ Ｐゴシック" w:hAnsi="ＭＳ Ｐゴシック" w:hint="eastAsia"/>
          <w:color w:val="000000" w:themeColor="text1"/>
          <w:kern w:val="0"/>
          <w:sz w:val="22"/>
        </w:rPr>
        <w:t>、</w:t>
      </w:r>
      <w:r w:rsidR="00537F59" w:rsidRPr="00CD5AA9">
        <w:rPr>
          <w:rFonts w:ascii="ＭＳ Ｐゴシック" w:eastAsia="ＭＳ Ｐゴシック" w:hAnsi="ＭＳ Ｐゴシック" w:hint="eastAsia"/>
          <w:color w:val="000000" w:themeColor="text1"/>
          <w:sz w:val="22"/>
        </w:rPr>
        <w:t>こうした原因についてきちんと分析もせず、それに対する必要な対策も提起せずに、「</w:t>
      </w:r>
      <w:r w:rsidR="00537F59" w:rsidRPr="00CD5AA9">
        <w:rPr>
          <w:rFonts w:ascii="ＭＳ Ｐゴシック" w:eastAsia="ＭＳ Ｐゴシック" w:hAnsi="ＭＳ Ｐゴシック" w:cs="ＭＳ明朝" w:hint="eastAsia"/>
          <w:color w:val="000000" w:themeColor="text1"/>
          <w:kern w:val="0"/>
          <w:sz w:val="22"/>
        </w:rPr>
        <w:t>改善に真剣に取り組む大学と改善の努力が不十分な大学とに二極化しているのではないかという指摘もあり、大学全体として十分な信頼が得られているとは言い難い</w:t>
      </w:r>
      <w:r w:rsidR="00537F59" w:rsidRPr="00CD5AA9">
        <w:rPr>
          <w:rFonts w:ascii="ＭＳ Ｐゴシック" w:eastAsia="ＭＳ Ｐゴシック" w:hAnsi="ＭＳ Ｐゴシック" w:hint="eastAsia"/>
          <w:color w:val="000000" w:themeColor="text1"/>
          <w:sz w:val="22"/>
        </w:rPr>
        <w:t>」（同）などと、個々の大学にすべての責任を帰する</w:t>
      </w:r>
      <w:r w:rsidR="00576E6C" w:rsidRPr="00CD5AA9">
        <w:rPr>
          <w:rFonts w:ascii="ＭＳ Ｐゴシック" w:eastAsia="ＭＳ Ｐゴシック" w:hAnsi="ＭＳ Ｐゴシック" w:hint="eastAsia"/>
          <w:color w:val="000000" w:themeColor="text1"/>
          <w:sz w:val="22"/>
        </w:rPr>
        <w:t>記述に終始していることに対し強く抗議する。</w:t>
      </w:r>
    </w:p>
    <w:bookmarkEnd w:id="0"/>
    <w:p w:rsidR="00664359" w:rsidRPr="00CD5AA9" w:rsidRDefault="00664359" w:rsidP="00E36D96">
      <w:pPr>
        <w:autoSpaceDE w:val="0"/>
        <w:autoSpaceDN w:val="0"/>
        <w:adjustRightInd w:val="0"/>
        <w:rPr>
          <w:rFonts w:ascii="ＭＳ Ｐゴシック" w:eastAsia="ＭＳ Ｐゴシック" w:hAnsi="ＭＳ Ｐゴシック"/>
          <w:color w:val="000000" w:themeColor="text1"/>
          <w:sz w:val="22"/>
        </w:rPr>
      </w:pPr>
    </w:p>
    <w:p w:rsidR="00664359" w:rsidRPr="00CD5AA9" w:rsidRDefault="00664359" w:rsidP="00E36D96">
      <w:pPr>
        <w:autoSpaceDE w:val="0"/>
        <w:autoSpaceDN w:val="0"/>
        <w:adjustRightInd w:val="0"/>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sz w:val="22"/>
        </w:rPr>
        <w:t>（意見２）　情報公表について</w:t>
      </w:r>
    </w:p>
    <w:p w:rsidR="00664359" w:rsidRPr="00CD5AA9" w:rsidRDefault="00664359" w:rsidP="00E36D96">
      <w:pPr>
        <w:autoSpaceDE w:val="0"/>
        <w:autoSpaceDN w:val="0"/>
        <w:adjustRightInd w:val="0"/>
        <w:rPr>
          <w:rFonts w:ascii="ＭＳ Ｐゴシック" w:eastAsia="ＭＳ Ｐゴシック" w:hAnsi="ＭＳ Ｐゴシック"/>
          <w:color w:val="000000" w:themeColor="text1"/>
          <w:sz w:val="22"/>
        </w:rPr>
      </w:pPr>
    </w:p>
    <w:p w:rsidR="00BE131D" w:rsidRPr="00CD5AA9" w:rsidRDefault="007B647C" w:rsidP="00E36D96">
      <w:pPr>
        <w:autoSpaceDE w:val="0"/>
        <w:autoSpaceDN w:val="0"/>
        <w:adjustRightInd w:val="0"/>
        <w:ind w:firstLineChars="100" w:firstLine="226"/>
        <w:rPr>
          <w:rFonts w:ascii="ＭＳ Ｐゴシック" w:eastAsia="ＭＳ Ｐゴシック" w:hAnsi="ＭＳ Ｐゴシック"/>
          <w:color w:val="000000" w:themeColor="text1"/>
          <w:kern w:val="0"/>
          <w:sz w:val="22"/>
        </w:rPr>
      </w:pPr>
      <w:r w:rsidRPr="00CD5AA9">
        <w:rPr>
          <w:rFonts w:ascii="ＭＳ Ｐゴシック" w:eastAsia="ＭＳ Ｐゴシック" w:hAnsi="ＭＳ Ｐゴシック" w:hint="eastAsia"/>
          <w:color w:val="000000" w:themeColor="text1"/>
          <w:kern w:val="0"/>
          <w:sz w:val="22"/>
        </w:rPr>
        <w:t>「答申（案）」は、「学生の学修成果に関する情報」や「大学全体の教育成果に関する情報」</w:t>
      </w:r>
      <w:r w:rsidR="00636DEA" w:rsidRPr="00CD5AA9">
        <w:rPr>
          <w:rFonts w:ascii="ＭＳ Ｐゴシック" w:eastAsia="ＭＳ Ｐゴシック" w:hAnsi="ＭＳ Ｐゴシック" w:hint="eastAsia"/>
          <w:color w:val="000000" w:themeColor="text1"/>
          <w:kern w:val="0"/>
          <w:sz w:val="22"/>
        </w:rPr>
        <w:t>、「大学教育の質に関する情報」</w:t>
      </w:r>
      <w:r w:rsidRPr="00CD5AA9">
        <w:rPr>
          <w:rFonts w:ascii="ＭＳ Ｐゴシック" w:eastAsia="ＭＳ Ｐゴシック" w:hAnsi="ＭＳ Ｐゴシック" w:hint="eastAsia"/>
          <w:color w:val="000000" w:themeColor="text1"/>
          <w:kern w:val="0"/>
          <w:sz w:val="22"/>
        </w:rPr>
        <w:t>を、「</w:t>
      </w:r>
      <w:r w:rsidRPr="00CD5AA9">
        <w:rPr>
          <w:rFonts w:ascii="ＭＳ Ｐゴシック" w:eastAsia="ＭＳ Ｐゴシック" w:hAnsi="ＭＳ Ｐゴシック" w:hint="eastAsia"/>
          <w:color w:val="000000" w:themeColor="text1"/>
          <w:kern w:val="0"/>
          <w:sz w:val="22"/>
          <w:em w:val="dot"/>
        </w:rPr>
        <w:t>的確に</w:t>
      </w:r>
      <w:r w:rsidRPr="00CD5AA9">
        <w:rPr>
          <w:rFonts w:ascii="ＭＳ Ｐゴシック" w:eastAsia="ＭＳ Ｐゴシック" w:hAnsi="ＭＳ Ｐゴシック" w:hint="eastAsia"/>
          <w:color w:val="000000" w:themeColor="text1"/>
          <w:kern w:val="0"/>
          <w:sz w:val="22"/>
        </w:rPr>
        <w:t>把握・測定」し</w:t>
      </w:r>
      <w:r w:rsidR="002961A1" w:rsidRPr="00CD5AA9">
        <w:rPr>
          <w:rFonts w:ascii="ＭＳ Ｐゴシック" w:eastAsia="ＭＳ Ｐゴシック" w:hAnsi="ＭＳ Ｐゴシック" w:hint="eastAsia"/>
          <w:color w:val="000000" w:themeColor="text1"/>
          <w:kern w:val="0"/>
          <w:sz w:val="22"/>
        </w:rPr>
        <w:t>「</w:t>
      </w:r>
      <w:r w:rsidRPr="00CD5AA9">
        <w:rPr>
          <w:rFonts w:ascii="ＭＳ Ｐゴシック" w:eastAsia="ＭＳ Ｐゴシック" w:hAnsi="ＭＳ Ｐゴシック" w:hint="eastAsia"/>
          <w:color w:val="000000" w:themeColor="text1"/>
          <w:kern w:val="0"/>
          <w:sz w:val="22"/>
        </w:rPr>
        <w:t>公表する</w:t>
      </w:r>
      <w:r w:rsidR="002961A1" w:rsidRPr="00CD5AA9">
        <w:rPr>
          <w:rFonts w:ascii="ＭＳ Ｐゴシック" w:eastAsia="ＭＳ Ｐゴシック" w:hAnsi="ＭＳ Ｐゴシック" w:hint="eastAsia"/>
          <w:color w:val="000000" w:themeColor="text1"/>
          <w:kern w:val="0"/>
          <w:sz w:val="22"/>
        </w:rPr>
        <w:t>」</w:t>
      </w:r>
      <w:r w:rsidRPr="00CD5AA9">
        <w:rPr>
          <w:rFonts w:ascii="ＭＳ Ｐゴシック" w:eastAsia="ＭＳ Ｐゴシック" w:hAnsi="ＭＳ Ｐゴシック" w:hint="eastAsia"/>
          <w:color w:val="000000" w:themeColor="text1"/>
          <w:kern w:val="0"/>
          <w:sz w:val="22"/>
        </w:rPr>
        <w:t>ことを強調しているが、</w:t>
      </w:r>
      <w:r w:rsidR="002961A1" w:rsidRPr="00CD5AA9">
        <w:rPr>
          <w:rFonts w:ascii="ＭＳ Ｐゴシック" w:eastAsia="ＭＳ Ｐゴシック" w:hAnsi="ＭＳ Ｐゴシック" w:hint="eastAsia"/>
          <w:color w:val="000000" w:themeColor="text1"/>
          <w:kern w:val="0"/>
          <w:sz w:val="22"/>
        </w:rPr>
        <w:t>その内容は極めて安直であり、</w:t>
      </w:r>
      <w:r w:rsidRPr="00CD5AA9">
        <w:rPr>
          <w:rFonts w:ascii="ＭＳ Ｐゴシック" w:eastAsia="ＭＳ Ｐゴシック" w:hAnsi="ＭＳ Ｐゴシック" w:hint="eastAsia"/>
          <w:color w:val="000000" w:themeColor="text1"/>
          <w:kern w:val="0"/>
          <w:sz w:val="22"/>
        </w:rPr>
        <w:t>非常に大きな問題をはらんでいる。</w:t>
      </w:r>
      <w:r w:rsidR="00D370A7" w:rsidRPr="00CD5AA9">
        <w:rPr>
          <w:rFonts w:ascii="ＭＳ Ｐゴシック" w:eastAsia="ＭＳ Ｐゴシック" w:hAnsi="ＭＳ Ｐゴシック" w:hint="eastAsia"/>
          <w:color w:val="000000" w:themeColor="text1"/>
          <w:kern w:val="0"/>
          <w:sz w:val="22"/>
        </w:rPr>
        <w:t>公表すべき情報について抜本的に見直すことを求める。</w:t>
      </w:r>
    </w:p>
    <w:p w:rsidR="008D04DE" w:rsidRPr="00CD5AA9" w:rsidRDefault="00BE131D" w:rsidP="00E36D96">
      <w:pPr>
        <w:autoSpaceDE w:val="0"/>
        <w:autoSpaceDN w:val="0"/>
        <w:adjustRightInd w:val="0"/>
        <w:ind w:firstLineChars="100" w:firstLine="226"/>
        <w:rPr>
          <w:rFonts w:ascii="ＭＳ Ｐゴシック" w:eastAsia="ＭＳ Ｐゴシック" w:hAnsi="ＭＳ Ｐゴシック"/>
          <w:color w:val="000000" w:themeColor="text1"/>
          <w:kern w:val="0"/>
          <w:sz w:val="22"/>
        </w:rPr>
      </w:pPr>
      <w:r w:rsidRPr="00CD5AA9">
        <w:rPr>
          <w:rFonts w:ascii="ＭＳ Ｐゴシック" w:eastAsia="ＭＳ Ｐゴシック" w:hAnsi="ＭＳ Ｐゴシック" w:hint="eastAsia"/>
          <w:color w:val="000000" w:themeColor="text1"/>
          <w:kern w:val="0"/>
          <w:sz w:val="22"/>
        </w:rPr>
        <w:t>第一に、</w:t>
      </w:r>
      <w:r w:rsidR="007B647C" w:rsidRPr="00CD5AA9">
        <w:rPr>
          <w:rFonts w:ascii="ＭＳ Ｐゴシック" w:eastAsia="ＭＳ Ｐゴシック" w:hAnsi="ＭＳ Ｐゴシック" w:hint="eastAsia"/>
          <w:color w:val="000000" w:themeColor="text1"/>
          <w:kern w:val="0"/>
          <w:sz w:val="22"/>
        </w:rPr>
        <w:t>「具体的な方策案」に示された参考例は</w:t>
      </w:r>
      <w:r w:rsidR="009630F8" w:rsidRPr="00CD5AA9">
        <w:rPr>
          <w:rFonts w:ascii="ＭＳ Ｐゴシック" w:eastAsia="ＭＳ Ｐゴシック" w:hAnsi="ＭＳ Ｐゴシック" w:hint="eastAsia"/>
          <w:color w:val="000000" w:themeColor="text1"/>
          <w:kern w:val="0"/>
          <w:sz w:val="22"/>
        </w:rPr>
        <w:t>数値化できる情報が大半を占めるが、定量的な数値</w:t>
      </w:r>
      <w:r w:rsidR="00D370A7" w:rsidRPr="00CD5AA9">
        <w:rPr>
          <w:rFonts w:ascii="ＭＳ Ｐゴシック" w:eastAsia="ＭＳ Ｐゴシック" w:hAnsi="ＭＳ Ｐゴシック" w:hint="eastAsia"/>
          <w:color w:val="000000" w:themeColor="text1"/>
          <w:kern w:val="0"/>
          <w:sz w:val="22"/>
        </w:rPr>
        <w:t>が</w:t>
      </w:r>
      <w:r w:rsidR="009630F8" w:rsidRPr="00CD5AA9">
        <w:rPr>
          <w:rFonts w:ascii="ＭＳ Ｐゴシック" w:eastAsia="ＭＳ Ｐゴシック" w:hAnsi="ＭＳ Ｐゴシック" w:hint="eastAsia"/>
          <w:color w:val="000000" w:themeColor="text1"/>
          <w:kern w:val="0"/>
          <w:sz w:val="22"/>
        </w:rPr>
        <w:t>表現できるものは、学修成果や教育成果のごく</w:t>
      </w:r>
      <w:r w:rsidR="008D04DE" w:rsidRPr="00CD5AA9">
        <w:rPr>
          <w:rFonts w:ascii="ＭＳ Ｐゴシック" w:eastAsia="ＭＳ Ｐゴシック" w:hAnsi="ＭＳ Ｐゴシック" w:hint="eastAsia"/>
          <w:color w:val="000000" w:themeColor="text1"/>
          <w:kern w:val="0"/>
          <w:sz w:val="22"/>
        </w:rPr>
        <w:t>わずかな側面</w:t>
      </w:r>
      <w:r w:rsidR="009630F8" w:rsidRPr="00CD5AA9">
        <w:rPr>
          <w:rFonts w:ascii="ＭＳ Ｐゴシック" w:eastAsia="ＭＳ Ｐゴシック" w:hAnsi="ＭＳ Ｐゴシック" w:hint="eastAsia"/>
          <w:color w:val="000000" w:themeColor="text1"/>
          <w:kern w:val="0"/>
          <w:sz w:val="22"/>
        </w:rPr>
        <w:t>に過ぎない。学んだことがいつどのように発現するかは一人ひとりの</w:t>
      </w:r>
      <w:r w:rsidR="002961A1" w:rsidRPr="00CD5AA9">
        <w:rPr>
          <w:rFonts w:ascii="ＭＳ Ｐゴシック" w:eastAsia="ＭＳ Ｐゴシック" w:hAnsi="ＭＳ Ｐゴシック" w:hint="eastAsia"/>
          <w:color w:val="000000" w:themeColor="text1"/>
          <w:kern w:val="0"/>
          <w:sz w:val="22"/>
        </w:rPr>
        <w:t>全</w:t>
      </w:r>
      <w:r w:rsidR="009630F8" w:rsidRPr="00CD5AA9">
        <w:rPr>
          <w:rFonts w:ascii="ＭＳ Ｐゴシック" w:eastAsia="ＭＳ Ｐゴシック" w:hAnsi="ＭＳ Ｐゴシック" w:hint="eastAsia"/>
          <w:color w:val="000000" w:themeColor="text1"/>
          <w:kern w:val="0"/>
          <w:sz w:val="22"/>
        </w:rPr>
        <w:t>生涯を観測してはじめて把握できるのであり、ごく一時点の限定的かつ表層的な数値情報を学修成果・教育成果だと言って流布することは</w:t>
      </w:r>
      <w:r w:rsidR="008D04DE" w:rsidRPr="00CD5AA9">
        <w:rPr>
          <w:rFonts w:ascii="ＭＳ Ｐゴシック" w:eastAsia="ＭＳ Ｐゴシック" w:hAnsi="ＭＳ Ｐゴシック" w:hint="eastAsia"/>
          <w:color w:val="000000" w:themeColor="text1"/>
          <w:kern w:val="0"/>
          <w:sz w:val="22"/>
        </w:rPr>
        <w:t>無意味であるばかりか</w:t>
      </w:r>
      <w:r w:rsidR="009630F8" w:rsidRPr="00CD5AA9">
        <w:rPr>
          <w:rFonts w:ascii="ＭＳ Ｐゴシック" w:eastAsia="ＭＳ Ｐゴシック" w:hAnsi="ＭＳ Ｐゴシック" w:hint="eastAsia"/>
          <w:color w:val="000000" w:themeColor="text1"/>
          <w:kern w:val="0"/>
          <w:sz w:val="22"/>
        </w:rPr>
        <w:t>、国民の教育観</w:t>
      </w:r>
      <w:r w:rsidR="008D04DE" w:rsidRPr="00CD5AA9">
        <w:rPr>
          <w:rFonts w:ascii="ＭＳ Ｐゴシック" w:eastAsia="ＭＳ Ｐゴシック" w:hAnsi="ＭＳ Ｐゴシック" w:hint="eastAsia"/>
          <w:color w:val="000000" w:themeColor="text1"/>
          <w:kern w:val="0"/>
          <w:sz w:val="22"/>
        </w:rPr>
        <w:t>・</w:t>
      </w:r>
      <w:r w:rsidR="009630F8" w:rsidRPr="00CD5AA9">
        <w:rPr>
          <w:rFonts w:ascii="ＭＳ Ｐゴシック" w:eastAsia="ＭＳ Ｐゴシック" w:hAnsi="ＭＳ Ｐゴシック" w:hint="eastAsia"/>
          <w:color w:val="000000" w:themeColor="text1"/>
          <w:kern w:val="0"/>
          <w:sz w:val="22"/>
        </w:rPr>
        <w:t>大学観を歪める</w:t>
      </w:r>
      <w:r w:rsidR="008D04DE" w:rsidRPr="00CD5AA9">
        <w:rPr>
          <w:rFonts w:ascii="ＭＳ Ｐゴシック" w:eastAsia="ＭＳ Ｐゴシック" w:hAnsi="ＭＳ Ｐゴシック" w:hint="eastAsia"/>
          <w:color w:val="000000" w:themeColor="text1"/>
          <w:kern w:val="0"/>
          <w:sz w:val="22"/>
        </w:rPr>
        <w:t>情報として機能することになり、有害ですらある。</w:t>
      </w:r>
    </w:p>
    <w:p w:rsidR="00C62A26" w:rsidRPr="00CD5AA9" w:rsidRDefault="00C8660C" w:rsidP="00E36D96">
      <w:pPr>
        <w:autoSpaceDE w:val="0"/>
        <w:autoSpaceDN w:val="0"/>
        <w:adjustRightInd w:val="0"/>
        <w:ind w:firstLineChars="100" w:firstLine="226"/>
        <w:rPr>
          <w:rFonts w:ascii="ＭＳ Ｐゴシック" w:eastAsia="ＭＳ Ｐゴシック" w:hAnsi="ＭＳ Ｐゴシック"/>
          <w:color w:val="000000" w:themeColor="text1"/>
          <w:kern w:val="0"/>
          <w:sz w:val="22"/>
        </w:rPr>
      </w:pPr>
      <w:r w:rsidRPr="00CD5AA9">
        <w:rPr>
          <w:rFonts w:ascii="ＭＳ Ｐゴシック" w:eastAsia="ＭＳ Ｐゴシック" w:hAnsi="ＭＳ Ｐゴシック" w:hint="eastAsia"/>
          <w:color w:val="000000" w:themeColor="text1"/>
          <w:kern w:val="0"/>
          <w:sz w:val="22"/>
        </w:rPr>
        <w:t>第二に、以上を前提とした上で問題を指摘すれば、</w:t>
      </w:r>
      <w:r w:rsidR="00E11154" w:rsidRPr="00CD5AA9">
        <w:rPr>
          <w:rFonts w:ascii="ＭＳ Ｐゴシック" w:eastAsia="ＭＳ Ｐゴシック" w:hAnsi="ＭＳ Ｐゴシック" w:hint="eastAsia"/>
          <w:color w:val="000000" w:themeColor="text1"/>
          <w:kern w:val="0"/>
          <w:sz w:val="22"/>
        </w:rPr>
        <w:t>例えば</w:t>
      </w:r>
      <w:r w:rsidRPr="00CD5AA9">
        <w:rPr>
          <w:rFonts w:ascii="ＭＳ Ｐゴシック" w:eastAsia="ＭＳ Ｐゴシック" w:hAnsi="ＭＳ Ｐゴシック" w:hint="eastAsia"/>
          <w:color w:val="000000" w:themeColor="text1"/>
          <w:kern w:val="0"/>
          <w:sz w:val="22"/>
        </w:rPr>
        <w:t>「答申（案）」は</w:t>
      </w:r>
      <w:r w:rsidR="00E11154" w:rsidRPr="00CD5AA9">
        <w:rPr>
          <w:rFonts w:ascii="ＭＳ Ｐゴシック" w:eastAsia="ＭＳ Ｐゴシック" w:hAnsi="ＭＳ Ｐゴシック" w:hint="eastAsia"/>
          <w:color w:val="000000" w:themeColor="text1"/>
          <w:kern w:val="0"/>
          <w:sz w:val="22"/>
        </w:rPr>
        <w:t>、</w:t>
      </w:r>
      <w:r w:rsidR="00BE131D" w:rsidRPr="00CD5AA9">
        <w:rPr>
          <w:rFonts w:ascii="ＭＳ Ｐゴシック" w:eastAsia="ＭＳ Ｐゴシック" w:hAnsi="ＭＳ Ｐゴシック" w:hint="eastAsia"/>
          <w:color w:val="000000" w:themeColor="text1"/>
          <w:kern w:val="0"/>
          <w:sz w:val="22"/>
        </w:rPr>
        <w:t>「</w:t>
      </w:r>
      <w:r w:rsidR="00BE131D" w:rsidRPr="00CD5AA9">
        <w:rPr>
          <w:rFonts w:ascii="ＭＳ Ｐゴシック" w:eastAsia="ＭＳ Ｐゴシック" w:hAnsi="ＭＳ Ｐゴシック" w:cs="ＭＳ明朝" w:hint="eastAsia"/>
          <w:color w:val="000000" w:themeColor="text1"/>
          <w:kern w:val="0"/>
          <w:sz w:val="22"/>
        </w:rPr>
        <w:t>把握・公表の義務付けが考えられる情報」として、単位や学位の取得状況、留年率、中途退学率</w:t>
      </w:r>
      <w:r w:rsidR="00E11154" w:rsidRPr="00CD5AA9">
        <w:rPr>
          <w:rFonts w:ascii="ＭＳ Ｐゴシック" w:eastAsia="ＭＳ Ｐゴシック" w:hAnsi="ＭＳ Ｐゴシック" w:cs="ＭＳ明朝" w:hint="eastAsia"/>
          <w:color w:val="000000" w:themeColor="text1"/>
          <w:kern w:val="0"/>
          <w:sz w:val="22"/>
        </w:rPr>
        <w:t>を挙げているが、</w:t>
      </w:r>
      <w:r w:rsidR="00636DEA" w:rsidRPr="00CD5AA9">
        <w:rPr>
          <w:rFonts w:ascii="ＭＳ Ｐゴシック" w:eastAsia="ＭＳ Ｐゴシック" w:hAnsi="ＭＳ Ｐゴシック" w:cs="ＭＳ明朝" w:hint="eastAsia"/>
          <w:color w:val="000000" w:themeColor="text1"/>
          <w:kern w:val="0"/>
          <w:sz w:val="22"/>
        </w:rPr>
        <w:t>これらの数値は成績評価のありようによって左右されるし、教育や学修と直接関わらない経済的理由や疾病等の身体的理由などによっても左右される。数値だけではそうした背景事情は伝わら</w:t>
      </w:r>
      <w:r w:rsidR="004F423C" w:rsidRPr="00CD5AA9">
        <w:rPr>
          <w:rFonts w:ascii="ＭＳ Ｐゴシック" w:eastAsia="ＭＳ Ｐゴシック" w:hAnsi="ＭＳ Ｐゴシック" w:cs="ＭＳ明朝" w:hint="eastAsia"/>
          <w:color w:val="000000" w:themeColor="text1"/>
          <w:kern w:val="0"/>
          <w:sz w:val="22"/>
        </w:rPr>
        <w:t>ないし</w:t>
      </w:r>
      <w:r w:rsidR="00636DEA" w:rsidRPr="00CD5AA9">
        <w:rPr>
          <w:rFonts w:ascii="ＭＳ Ｐゴシック" w:eastAsia="ＭＳ Ｐゴシック" w:hAnsi="ＭＳ Ｐゴシック" w:cs="ＭＳ明朝" w:hint="eastAsia"/>
          <w:color w:val="000000" w:themeColor="text1"/>
          <w:kern w:val="0"/>
          <w:sz w:val="22"/>
        </w:rPr>
        <w:t>、背景事情まで含めて</w:t>
      </w:r>
      <w:r w:rsidR="00E11154" w:rsidRPr="00CD5AA9">
        <w:rPr>
          <w:rFonts w:ascii="ＭＳ Ｐゴシック" w:eastAsia="ＭＳ Ｐゴシック" w:hAnsi="ＭＳ Ｐゴシック" w:cs="ＭＳ明朝" w:hint="eastAsia"/>
          <w:color w:val="000000" w:themeColor="text1"/>
          <w:kern w:val="0"/>
          <w:sz w:val="22"/>
        </w:rPr>
        <w:t>公表したとしても社会一般にその意味付けが正確に伝わるとは限らない。</w:t>
      </w:r>
      <w:r w:rsidRPr="00CD5AA9">
        <w:rPr>
          <w:rFonts w:ascii="ＭＳ Ｐゴシック" w:eastAsia="ＭＳ Ｐゴシック" w:hAnsi="ＭＳ Ｐゴシック" w:cs="ＭＳ明朝" w:hint="eastAsia"/>
          <w:color w:val="000000" w:themeColor="text1"/>
          <w:kern w:val="0"/>
          <w:sz w:val="22"/>
        </w:rPr>
        <w:t>不正確な情報が誹謗を生み拡散すれば、大学は取り返しのつかない被害を受けることになる。</w:t>
      </w:r>
      <w:r w:rsidRPr="00CD5AA9">
        <w:rPr>
          <w:rFonts w:ascii="ＭＳ Ｐゴシック" w:eastAsia="ＭＳ Ｐゴシック" w:hAnsi="ＭＳ Ｐゴシック" w:hint="eastAsia"/>
          <w:color w:val="000000" w:themeColor="text1"/>
          <w:kern w:val="0"/>
          <w:sz w:val="22"/>
        </w:rPr>
        <w:t>「答申（案）」は</w:t>
      </w:r>
      <w:r w:rsidR="004F423C" w:rsidRPr="00CD5AA9">
        <w:rPr>
          <w:rFonts w:ascii="ＭＳ Ｐゴシック" w:eastAsia="ＭＳ Ｐゴシック" w:hAnsi="ＭＳ Ｐゴシック" w:hint="eastAsia"/>
          <w:color w:val="000000" w:themeColor="text1"/>
          <w:kern w:val="0"/>
          <w:sz w:val="22"/>
        </w:rPr>
        <w:t>「学修時間」も例示しているが、上述した通り「学修時間」の長短を決定づける</w:t>
      </w:r>
      <w:r w:rsidR="004F423C" w:rsidRPr="00CD5AA9">
        <w:rPr>
          <w:rFonts w:ascii="ＭＳ Ｐゴシック" w:eastAsia="ＭＳ Ｐゴシック" w:hAnsi="ＭＳ Ｐゴシック" w:hint="eastAsia"/>
          <w:color w:val="000000" w:themeColor="text1"/>
          <w:kern w:val="0"/>
          <w:sz w:val="22"/>
        </w:rPr>
        <w:lastRenderedPageBreak/>
        <w:t>要因はさまざまであり、「時間」が「教育成果」を示すものとはなり得ない。</w:t>
      </w:r>
      <w:r w:rsidR="00C62A26" w:rsidRPr="00CD5AA9">
        <w:rPr>
          <w:rFonts w:ascii="ＭＳ Ｐゴシック" w:eastAsia="ＭＳ Ｐゴシック" w:hAnsi="ＭＳ Ｐゴシック" w:hint="eastAsia"/>
          <w:color w:val="000000" w:themeColor="text1"/>
          <w:kern w:val="0"/>
          <w:sz w:val="22"/>
        </w:rPr>
        <w:t>このような情報の公表を義務付ければ、数値はメディア等でランキングされ、数値が独り歩きし、学修成果や大学教育の質について誤った理解を拡散</w:t>
      </w:r>
      <w:r w:rsidR="00D370A7" w:rsidRPr="00CD5AA9">
        <w:rPr>
          <w:rFonts w:ascii="ＭＳ Ｐゴシック" w:eastAsia="ＭＳ Ｐゴシック" w:hAnsi="ＭＳ Ｐゴシック" w:hint="eastAsia"/>
          <w:color w:val="000000" w:themeColor="text1"/>
          <w:kern w:val="0"/>
          <w:sz w:val="22"/>
        </w:rPr>
        <w:t>することになる。</w:t>
      </w:r>
    </w:p>
    <w:p w:rsidR="007B647C" w:rsidRPr="00CD5AA9" w:rsidRDefault="0035607A" w:rsidP="00E36D96">
      <w:pPr>
        <w:autoSpaceDE w:val="0"/>
        <w:autoSpaceDN w:val="0"/>
        <w:adjustRightInd w:val="0"/>
        <w:ind w:firstLineChars="100" w:firstLine="226"/>
        <w:rPr>
          <w:rFonts w:ascii="ＭＳ Ｐゴシック" w:eastAsia="ＭＳ Ｐゴシック" w:hAnsi="ＭＳ Ｐゴシック" w:cs="ＭＳ明朝"/>
          <w:color w:val="000000" w:themeColor="text1"/>
          <w:kern w:val="0"/>
          <w:sz w:val="22"/>
        </w:rPr>
      </w:pPr>
      <w:r>
        <w:rPr>
          <w:rFonts w:ascii="ＭＳ Ｐゴシック" w:eastAsia="ＭＳ Ｐゴシック" w:hAnsi="ＭＳ Ｐゴシック" w:hint="eastAsia"/>
          <w:color w:val="000000" w:themeColor="text1"/>
          <w:kern w:val="0"/>
          <w:sz w:val="22"/>
        </w:rPr>
        <w:t>第三に</w:t>
      </w:r>
      <w:r w:rsidR="00C62A26" w:rsidRPr="00CD5AA9">
        <w:rPr>
          <w:rFonts w:ascii="ＭＳ Ｐゴシック" w:eastAsia="ＭＳ Ｐゴシック" w:hAnsi="ＭＳ Ｐゴシック" w:hint="eastAsia"/>
          <w:color w:val="000000" w:themeColor="text1"/>
          <w:kern w:val="0"/>
          <w:sz w:val="22"/>
        </w:rPr>
        <w:t>、</w:t>
      </w:r>
      <w:r w:rsidR="004F423C" w:rsidRPr="00CD5AA9">
        <w:rPr>
          <w:rFonts w:ascii="ＭＳ Ｐゴシック" w:eastAsia="ＭＳ Ｐゴシック" w:hAnsi="ＭＳ Ｐゴシック" w:hint="eastAsia"/>
          <w:color w:val="000000" w:themeColor="text1"/>
          <w:kern w:val="0"/>
          <w:sz w:val="22"/>
        </w:rPr>
        <w:t>「大学教育の質に関する情報」</w:t>
      </w:r>
      <w:r>
        <w:rPr>
          <w:rFonts w:ascii="ＭＳ Ｐゴシック" w:eastAsia="ＭＳ Ｐゴシック" w:hAnsi="ＭＳ Ｐゴシック" w:hint="eastAsia"/>
          <w:color w:val="000000" w:themeColor="text1"/>
          <w:kern w:val="0"/>
          <w:sz w:val="22"/>
        </w:rPr>
        <w:t>において</w:t>
      </w:r>
      <w:r w:rsidR="004F423C" w:rsidRPr="00CD5AA9">
        <w:rPr>
          <w:rFonts w:ascii="ＭＳ Ｐゴシック" w:eastAsia="ＭＳ Ｐゴシック" w:hAnsi="ＭＳ Ｐゴシック" w:hint="eastAsia"/>
          <w:color w:val="000000" w:themeColor="text1"/>
          <w:kern w:val="0"/>
          <w:sz w:val="22"/>
        </w:rPr>
        <w:t>、「教員一人当たりの学生数」</w:t>
      </w:r>
      <w:r w:rsidR="006B26B6" w:rsidRPr="00CD5AA9">
        <w:rPr>
          <w:rFonts w:ascii="ＭＳ Ｐゴシック" w:eastAsia="ＭＳ Ｐゴシック" w:hAnsi="ＭＳ Ｐゴシック" w:hint="eastAsia"/>
          <w:color w:val="000000" w:themeColor="text1"/>
          <w:kern w:val="0"/>
          <w:sz w:val="22"/>
        </w:rPr>
        <w:t>を</w:t>
      </w:r>
      <w:r w:rsidR="004F423C" w:rsidRPr="00CD5AA9">
        <w:rPr>
          <w:rFonts w:ascii="ＭＳ Ｐゴシック" w:eastAsia="ＭＳ Ｐゴシック" w:hAnsi="ＭＳ Ｐゴシック" w:hint="eastAsia"/>
          <w:color w:val="000000" w:themeColor="text1"/>
          <w:kern w:val="0"/>
          <w:sz w:val="22"/>
        </w:rPr>
        <w:t>例示</w:t>
      </w:r>
      <w:r w:rsidR="006B26B6" w:rsidRPr="00CD5AA9">
        <w:rPr>
          <w:rFonts w:ascii="ＭＳ Ｐゴシック" w:eastAsia="ＭＳ Ｐゴシック" w:hAnsi="ＭＳ Ｐゴシック" w:hint="eastAsia"/>
          <w:color w:val="000000" w:themeColor="text1"/>
          <w:kern w:val="0"/>
          <w:sz w:val="22"/>
        </w:rPr>
        <w:t>し</w:t>
      </w:r>
      <w:r w:rsidR="004F423C" w:rsidRPr="00CD5AA9">
        <w:rPr>
          <w:rFonts w:ascii="ＭＳ Ｐゴシック" w:eastAsia="ＭＳ Ｐゴシック" w:hAnsi="ＭＳ Ｐゴシック" w:hint="eastAsia"/>
          <w:color w:val="000000" w:themeColor="text1"/>
          <w:kern w:val="0"/>
          <w:sz w:val="22"/>
        </w:rPr>
        <w:t>て</w:t>
      </w:r>
      <w:r>
        <w:rPr>
          <w:rFonts w:ascii="ＭＳ Ｐゴシック" w:eastAsia="ＭＳ Ｐゴシック" w:hAnsi="ＭＳ Ｐゴシック" w:hint="eastAsia"/>
          <w:color w:val="000000" w:themeColor="text1"/>
          <w:kern w:val="0"/>
          <w:sz w:val="22"/>
        </w:rPr>
        <w:t>いるが</w:t>
      </w:r>
      <w:r w:rsidR="004F423C" w:rsidRPr="00CD5AA9">
        <w:rPr>
          <w:rFonts w:ascii="ＭＳ Ｐゴシック" w:eastAsia="ＭＳ Ｐゴシック" w:hAnsi="ＭＳ Ｐゴシック" w:hint="eastAsia"/>
          <w:color w:val="000000" w:themeColor="text1"/>
          <w:kern w:val="0"/>
          <w:sz w:val="22"/>
        </w:rPr>
        <w:t>、</w:t>
      </w:r>
      <w:r w:rsidR="006B26B6" w:rsidRPr="00CD5AA9">
        <w:rPr>
          <w:rFonts w:ascii="ＭＳ Ｐゴシック" w:eastAsia="ＭＳ Ｐゴシック" w:hAnsi="ＭＳ Ｐゴシック" w:hint="eastAsia"/>
          <w:color w:val="000000" w:themeColor="text1"/>
          <w:kern w:val="0"/>
          <w:sz w:val="22"/>
        </w:rPr>
        <w:t>これ</w:t>
      </w:r>
      <w:r>
        <w:rPr>
          <w:rFonts w:ascii="ＭＳ Ｐゴシック" w:eastAsia="ＭＳ Ｐゴシック" w:hAnsi="ＭＳ Ｐゴシック" w:hint="eastAsia"/>
          <w:color w:val="000000" w:themeColor="text1"/>
          <w:kern w:val="0"/>
          <w:sz w:val="22"/>
        </w:rPr>
        <w:t>について</w:t>
      </w:r>
      <w:r w:rsidR="006B26B6" w:rsidRPr="00CD5AA9">
        <w:rPr>
          <w:rFonts w:ascii="ＭＳ Ｐゴシック" w:eastAsia="ＭＳ Ｐゴシック" w:hAnsi="ＭＳ Ｐゴシック" w:hint="eastAsia"/>
          <w:color w:val="000000" w:themeColor="text1"/>
          <w:kern w:val="0"/>
          <w:sz w:val="22"/>
        </w:rPr>
        <w:t>は</w:t>
      </w:r>
      <w:r>
        <w:rPr>
          <w:rFonts w:ascii="ＭＳ Ｐゴシック" w:eastAsia="ＭＳ Ｐゴシック" w:hAnsi="ＭＳ Ｐゴシック" w:hint="eastAsia"/>
          <w:color w:val="000000" w:themeColor="text1"/>
          <w:kern w:val="0"/>
          <w:sz w:val="22"/>
        </w:rPr>
        <w:t>一定の条件下では</w:t>
      </w:r>
      <w:r w:rsidR="006B26B6" w:rsidRPr="00CD5AA9">
        <w:rPr>
          <w:rFonts w:ascii="ＭＳ Ｐゴシック" w:eastAsia="ＭＳ Ｐゴシック" w:hAnsi="ＭＳ Ｐゴシック" w:hint="eastAsia"/>
          <w:color w:val="000000" w:themeColor="text1"/>
          <w:kern w:val="0"/>
          <w:sz w:val="22"/>
        </w:rPr>
        <w:t>「質」を示す指標となり得る</w:t>
      </w:r>
      <w:r w:rsidR="00C62A26" w:rsidRPr="00CD5AA9">
        <w:rPr>
          <w:rFonts w:ascii="ＭＳ Ｐゴシック" w:eastAsia="ＭＳ Ｐゴシック" w:hAnsi="ＭＳ Ｐゴシック" w:hint="eastAsia"/>
          <w:color w:val="000000" w:themeColor="text1"/>
          <w:kern w:val="0"/>
          <w:sz w:val="22"/>
        </w:rPr>
        <w:t>。しかし</w:t>
      </w:r>
      <w:r>
        <w:rPr>
          <w:rFonts w:ascii="ＭＳ Ｐゴシック" w:eastAsia="ＭＳ Ｐゴシック" w:hAnsi="ＭＳ Ｐゴシック" w:hint="eastAsia"/>
          <w:color w:val="000000" w:themeColor="text1"/>
          <w:kern w:val="0"/>
          <w:sz w:val="22"/>
        </w:rPr>
        <w:t>現実は</w:t>
      </w:r>
      <w:r w:rsidR="006B26B6" w:rsidRPr="00CD5AA9">
        <w:rPr>
          <w:rFonts w:ascii="ＭＳ Ｐゴシック" w:eastAsia="ＭＳ Ｐゴシック" w:hAnsi="ＭＳ Ｐゴシック" w:hint="eastAsia"/>
          <w:color w:val="000000" w:themeColor="text1"/>
          <w:kern w:val="0"/>
          <w:sz w:val="22"/>
        </w:rPr>
        <w:t>、私立大学に対する公財政支出が長期にわたり極めて低い水準に置かれていることにより、私立大学の「教員一人当たりの学生数」は国公立大学に比して非常に多い状況にある。</w:t>
      </w:r>
      <w:r w:rsidR="00C62A26" w:rsidRPr="00CD5AA9">
        <w:rPr>
          <w:rFonts w:ascii="ＭＳ Ｐゴシック" w:eastAsia="ＭＳ Ｐゴシック" w:hAnsi="ＭＳ Ｐゴシック" w:hint="eastAsia"/>
          <w:color w:val="000000" w:themeColor="text1"/>
          <w:kern w:val="0"/>
          <w:sz w:val="22"/>
        </w:rPr>
        <w:t>一般補助が抑制・削減され、重点</w:t>
      </w:r>
      <w:r>
        <w:rPr>
          <w:rFonts w:ascii="ＭＳ Ｐゴシック" w:eastAsia="ＭＳ Ｐゴシック" w:hAnsi="ＭＳ Ｐゴシック" w:hint="eastAsia"/>
          <w:color w:val="000000" w:themeColor="text1"/>
          <w:kern w:val="0"/>
          <w:sz w:val="22"/>
        </w:rPr>
        <w:t>配分化が</w:t>
      </w:r>
      <w:r w:rsidR="00C62A26" w:rsidRPr="00CD5AA9">
        <w:rPr>
          <w:rFonts w:ascii="ＭＳ Ｐゴシック" w:eastAsia="ＭＳ Ｐゴシック" w:hAnsi="ＭＳ Ｐゴシック" w:hint="eastAsia"/>
          <w:color w:val="000000" w:themeColor="text1"/>
          <w:kern w:val="0"/>
          <w:sz w:val="22"/>
        </w:rPr>
        <w:t>進む中で、個々の経営努力のみで「教員一人当たりの学生数」を改善することが困難な私立大学は少なくない。そのような</w:t>
      </w:r>
      <w:r>
        <w:rPr>
          <w:rFonts w:ascii="ＭＳ Ｐゴシック" w:eastAsia="ＭＳ Ｐゴシック" w:hAnsi="ＭＳ Ｐゴシック" w:hint="eastAsia"/>
          <w:color w:val="000000" w:themeColor="text1"/>
          <w:kern w:val="0"/>
          <w:sz w:val="22"/>
        </w:rPr>
        <w:t>条件下でこの指標は公平なものとはならず、</w:t>
      </w:r>
      <w:r w:rsidR="00C62A26" w:rsidRPr="00CD5AA9">
        <w:rPr>
          <w:rFonts w:ascii="ＭＳ Ｐゴシック" w:eastAsia="ＭＳ Ｐゴシック" w:hAnsi="ＭＳ Ｐゴシック" w:hint="eastAsia"/>
          <w:color w:val="000000" w:themeColor="text1"/>
          <w:kern w:val="0"/>
          <w:sz w:val="22"/>
        </w:rPr>
        <w:t>「大学教育の質」を</w:t>
      </w:r>
      <w:r>
        <w:rPr>
          <w:rFonts w:ascii="ＭＳ Ｐゴシック" w:eastAsia="ＭＳ Ｐゴシック" w:hAnsi="ＭＳ Ｐゴシック" w:hint="eastAsia"/>
          <w:color w:val="000000" w:themeColor="text1"/>
          <w:kern w:val="0"/>
          <w:sz w:val="22"/>
        </w:rPr>
        <w:t>正確に</w:t>
      </w:r>
      <w:r w:rsidR="00C62A26" w:rsidRPr="00CD5AA9">
        <w:rPr>
          <w:rFonts w:ascii="ＭＳ Ｐゴシック" w:eastAsia="ＭＳ Ｐゴシック" w:hAnsi="ＭＳ Ｐゴシック" w:hint="eastAsia"/>
          <w:color w:val="000000" w:themeColor="text1"/>
          <w:kern w:val="0"/>
          <w:sz w:val="22"/>
        </w:rPr>
        <w:t>表すもの</w:t>
      </w:r>
      <w:r>
        <w:rPr>
          <w:rFonts w:ascii="ＭＳ Ｐゴシック" w:eastAsia="ＭＳ Ｐゴシック" w:hAnsi="ＭＳ Ｐゴシック" w:hint="eastAsia"/>
          <w:color w:val="000000" w:themeColor="text1"/>
          <w:kern w:val="0"/>
          <w:sz w:val="22"/>
        </w:rPr>
        <w:t>とはなり得ない。</w:t>
      </w:r>
      <w:r w:rsidR="00C62A26" w:rsidRPr="00CD5AA9">
        <w:rPr>
          <w:rFonts w:ascii="ＭＳ Ｐゴシック" w:eastAsia="ＭＳ Ｐゴシック" w:hAnsi="ＭＳ Ｐゴシック" w:hint="eastAsia"/>
          <w:color w:val="000000" w:themeColor="text1"/>
          <w:kern w:val="0"/>
          <w:sz w:val="22"/>
        </w:rPr>
        <w:t>公表</w:t>
      </w:r>
      <w:r>
        <w:rPr>
          <w:rFonts w:ascii="ＭＳ Ｐゴシック" w:eastAsia="ＭＳ Ｐゴシック" w:hAnsi="ＭＳ Ｐゴシック" w:hint="eastAsia"/>
          <w:color w:val="000000" w:themeColor="text1"/>
          <w:kern w:val="0"/>
          <w:sz w:val="22"/>
        </w:rPr>
        <w:t>を</w:t>
      </w:r>
      <w:r w:rsidR="00C62A26" w:rsidRPr="00CD5AA9">
        <w:rPr>
          <w:rFonts w:ascii="ＭＳ Ｐゴシック" w:eastAsia="ＭＳ Ｐゴシック" w:hAnsi="ＭＳ Ｐゴシック" w:hint="eastAsia"/>
          <w:color w:val="000000" w:themeColor="text1"/>
          <w:kern w:val="0"/>
          <w:sz w:val="22"/>
        </w:rPr>
        <w:t>義務付けることに反対である。</w:t>
      </w:r>
    </w:p>
    <w:p w:rsidR="00636DEA" w:rsidRPr="00CD5AA9" w:rsidRDefault="00636DEA" w:rsidP="00E36D96">
      <w:pPr>
        <w:autoSpaceDE w:val="0"/>
        <w:autoSpaceDN w:val="0"/>
        <w:adjustRightInd w:val="0"/>
        <w:ind w:firstLineChars="100" w:firstLine="226"/>
        <w:rPr>
          <w:rFonts w:ascii="ＭＳ Ｐゴシック" w:eastAsia="ＭＳ Ｐゴシック" w:hAnsi="ＭＳ Ｐゴシック"/>
          <w:color w:val="000000" w:themeColor="text1"/>
          <w:sz w:val="22"/>
        </w:rPr>
      </w:pPr>
    </w:p>
    <w:p w:rsidR="00480C3E" w:rsidRPr="00CD5AA9" w:rsidRDefault="00C62A26" w:rsidP="00E36D96">
      <w:pPr>
        <w:rPr>
          <w:rFonts w:ascii="ＭＳ Ｐゴシック" w:eastAsia="ＭＳ Ｐゴシック" w:hAnsi="ＭＳ Ｐゴシック"/>
          <w:color w:val="000000" w:themeColor="text1"/>
          <w:sz w:val="22"/>
        </w:rPr>
      </w:pPr>
      <w:bookmarkStart w:id="1" w:name="_Hlk528351697"/>
      <w:r w:rsidRPr="00CD5AA9">
        <w:rPr>
          <w:rFonts w:ascii="ＭＳ Ｐゴシック" w:eastAsia="ＭＳ Ｐゴシック" w:hAnsi="ＭＳ Ｐゴシック" w:hint="eastAsia"/>
          <w:color w:val="000000" w:themeColor="text1"/>
          <w:sz w:val="22"/>
        </w:rPr>
        <w:t>（意見３）</w:t>
      </w:r>
    </w:p>
    <w:p w:rsidR="00C62A26" w:rsidRPr="00CD5AA9" w:rsidRDefault="00C62A26" w:rsidP="00E36D96">
      <w:pPr>
        <w:autoSpaceDE w:val="0"/>
        <w:autoSpaceDN w:val="0"/>
        <w:adjustRightInd w:val="0"/>
        <w:ind w:firstLineChars="100" w:firstLine="226"/>
        <w:rPr>
          <w:rFonts w:ascii="ＭＳ Ｐゴシック" w:eastAsia="ＭＳ Ｐゴシック" w:hAnsi="ＭＳ Ｐゴシック"/>
          <w:color w:val="000000" w:themeColor="text1"/>
          <w:kern w:val="0"/>
          <w:sz w:val="22"/>
        </w:rPr>
      </w:pPr>
      <w:r w:rsidRPr="00CD5AA9">
        <w:rPr>
          <w:rFonts w:ascii="ＭＳ Ｐゴシック" w:eastAsia="ＭＳ Ｐゴシック" w:hAnsi="ＭＳ Ｐゴシック" w:hint="eastAsia"/>
          <w:color w:val="000000" w:themeColor="text1"/>
          <w:kern w:val="0"/>
          <w:sz w:val="22"/>
        </w:rPr>
        <w:t>「答申（案）」は、</w:t>
      </w:r>
      <w:r w:rsidR="00D370A7" w:rsidRPr="00CD5AA9">
        <w:rPr>
          <w:rFonts w:ascii="ＭＳ Ｐゴシック" w:eastAsia="ＭＳ Ｐゴシック" w:hAnsi="ＭＳ Ｐゴシック" w:hint="eastAsia"/>
          <w:color w:val="000000" w:themeColor="text1"/>
          <w:kern w:val="0"/>
          <w:sz w:val="22"/>
        </w:rPr>
        <w:t>学修成果等に関する</w:t>
      </w:r>
      <w:r w:rsidRPr="00CD5AA9">
        <w:rPr>
          <w:rFonts w:ascii="ＭＳ Ｐゴシック" w:eastAsia="ＭＳ Ｐゴシック" w:hAnsi="ＭＳ Ｐゴシック" w:hint="eastAsia"/>
          <w:color w:val="000000" w:themeColor="text1"/>
          <w:kern w:val="0"/>
          <w:sz w:val="22"/>
        </w:rPr>
        <w:t>情報について、「</w:t>
      </w:r>
      <w:r w:rsidRPr="00CD5AA9">
        <w:rPr>
          <w:rFonts w:ascii="ＭＳ Ｐゴシック" w:eastAsia="ＭＳ Ｐゴシック" w:hAnsi="ＭＳ Ｐゴシック" w:cs="ＭＳ明朝" w:hint="eastAsia"/>
          <w:color w:val="000000" w:themeColor="text1"/>
          <w:kern w:val="0"/>
          <w:sz w:val="22"/>
        </w:rPr>
        <w:t>当該大学のみならず社会全体が効果的に活用することができるよう、全国的な学生調査や大学調査を通じて、整理し、比較できるよう一覧化する機能を設ける</w:t>
      </w:r>
      <w:r w:rsidRPr="00CD5AA9">
        <w:rPr>
          <w:rFonts w:ascii="ＭＳ Ｐゴシック" w:eastAsia="ＭＳ Ｐゴシック" w:hAnsi="ＭＳ Ｐゴシック" w:hint="eastAsia"/>
          <w:color w:val="000000" w:themeColor="text1"/>
          <w:kern w:val="0"/>
          <w:sz w:val="22"/>
        </w:rPr>
        <w:t>」</w:t>
      </w:r>
      <w:r w:rsidR="0035607A">
        <w:rPr>
          <w:rFonts w:ascii="ＭＳ Ｐゴシック" w:eastAsia="ＭＳ Ｐゴシック" w:hAnsi="ＭＳ Ｐゴシック" w:hint="eastAsia"/>
          <w:color w:val="000000" w:themeColor="text1"/>
          <w:kern w:val="0"/>
          <w:sz w:val="22"/>
        </w:rPr>
        <w:t>（３３頁）</w:t>
      </w:r>
      <w:r w:rsidRPr="00CD5AA9">
        <w:rPr>
          <w:rFonts w:ascii="ＭＳ Ｐゴシック" w:eastAsia="ＭＳ Ｐゴシック" w:hAnsi="ＭＳ Ｐゴシック" w:hint="eastAsia"/>
          <w:color w:val="000000" w:themeColor="text1"/>
          <w:kern w:val="0"/>
          <w:sz w:val="22"/>
        </w:rPr>
        <w:t>としている</w:t>
      </w:r>
      <w:r w:rsidR="00D370A7" w:rsidRPr="00CD5AA9">
        <w:rPr>
          <w:rFonts w:ascii="ＭＳ Ｐゴシック" w:eastAsia="ＭＳ Ｐゴシック" w:hAnsi="ＭＳ Ｐゴシック" w:hint="eastAsia"/>
          <w:color w:val="000000" w:themeColor="text1"/>
          <w:kern w:val="0"/>
          <w:sz w:val="22"/>
        </w:rPr>
        <w:t>が、上述したように、著しく不正確かつ公平性を欠くなど非常に大きな問題を有する情報をランキング化するなど到底容認できない。断固反対である。削除すべきである。</w:t>
      </w:r>
    </w:p>
    <w:bookmarkEnd w:id="1"/>
    <w:p w:rsidR="00D370A7" w:rsidRPr="00CD5AA9" w:rsidRDefault="00D370A7" w:rsidP="00E36D96">
      <w:pPr>
        <w:autoSpaceDE w:val="0"/>
        <w:autoSpaceDN w:val="0"/>
        <w:adjustRightInd w:val="0"/>
        <w:rPr>
          <w:rFonts w:ascii="ＭＳ Ｐゴシック" w:eastAsia="ＭＳ Ｐゴシック" w:hAnsi="ＭＳ Ｐゴシック"/>
          <w:color w:val="000000" w:themeColor="text1"/>
          <w:kern w:val="0"/>
          <w:sz w:val="22"/>
        </w:rPr>
      </w:pPr>
    </w:p>
    <w:p w:rsidR="00BA0C10" w:rsidRPr="00CD5AA9" w:rsidRDefault="00BA0C10" w:rsidP="00C05595">
      <w:pPr>
        <w:pStyle w:val="2"/>
        <w:rPr>
          <w:color w:val="000000" w:themeColor="text1"/>
          <w:sz w:val="22"/>
          <w:u w:val="single"/>
        </w:rPr>
      </w:pPr>
      <w:bookmarkStart w:id="2" w:name="_Hlk528351743"/>
      <w:r w:rsidRPr="00CD5AA9">
        <w:rPr>
          <w:rFonts w:hint="eastAsia"/>
          <w:color w:val="000000" w:themeColor="text1"/>
          <w:sz w:val="22"/>
          <w:u w:val="single"/>
        </w:rPr>
        <w:t>分類番号⑩　高等教育機関への進学者数とそれを踏まえた規模</w:t>
      </w:r>
    </w:p>
    <w:p w:rsidR="00BA0C10" w:rsidRPr="00CD5AA9" w:rsidRDefault="00BA0C10" w:rsidP="00E36D96">
      <w:pPr>
        <w:rPr>
          <w:rFonts w:asciiTheme="majorEastAsia" w:eastAsiaTheme="majorEastAsia" w:hAnsiTheme="majorEastAsia"/>
          <w:color w:val="000000" w:themeColor="text1"/>
          <w:sz w:val="22"/>
        </w:rPr>
      </w:pPr>
    </w:p>
    <w:p w:rsidR="00A27087" w:rsidRPr="00CD5AA9" w:rsidRDefault="00A27087" w:rsidP="00E36D96">
      <w:pPr>
        <w:rPr>
          <w:rFonts w:asciiTheme="majorEastAsia" w:eastAsiaTheme="majorEastAsia" w:hAnsiTheme="majorEastAsia"/>
          <w:color w:val="000000" w:themeColor="text1"/>
          <w:sz w:val="22"/>
        </w:rPr>
      </w:pPr>
      <w:r w:rsidRPr="00CD5AA9">
        <w:rPr>
          <w:rFonts w:asciiTheme="majorEastAsia" w:eastAsiaTheme="majorEastAsia" w:hAnsiTheme="majorEastAsia" w:hint="eastAsia"/>
          <w:color w:val="000000" w:themeColor="text1"/>
          <w:sz w:val="22"/>
        </w:rPr>
        <w:t>（意見１）</w:t>
      </w:r>
    </w:p>
    <w:p w:rsidR="00A27087" w:rsidRPr="00CD5AA9" w:rsidRDefault="00A27087" w:rsidP="00E36D96">
      <w:pPr>
        <w:autoSpaceDE w:val="0"/>
        <w:autoSpaceDN w:val="0"/>
        <w:adjustRightInd w:val="0"/>
        <w:rPr>
          <w:rFonts w:ascii="ＭＳ Ｐゴシック" w:eastAsia="ＭＳ Ｐゴシック" w:hAnsi="ＭＳ Ｐゴシック"/>
          <w:color w:val="000000" w:themeColor="text1"/>
          <w:kern w:val="0"/>
          <w:sz w:val="22"/>
        </w:rPr>
      </w:pPr>
      <w:r w:rsidRPr="00CD5AA9">
        <w:rPr>
          <w:rFonts w:asciiTheme="majorEastAsia" w:eastAsiaTheme="majorEastAsia" w:hAnsiTheme="majorEastAsia" w:hint="eastAsia"/>
          <w:color w:val="000000" w:themeColor="text1"/>
          <w:sz w:val="22"/>
        </w:rPr>
        <w:t xml:space="preserve">　</w:t>
      </w:r>
      <w:r w:rsidRPr="00CD5AA9">
        <w:rPr>
          <w:rFonts w:ascii="ＭＳ Ｐゴシック" w:eastAsia="ＭＳ Ｐゴシック" w:hAnsi="ＭＳ Ｐゴシック" w:hint="eastAsia"/>
          <w:color w:val="000000" w:themeColor="text1"/>
          <w:kern w:val="0"/>
          <w:sz w:val="22"/>
        </w:rPr>
        <w:t>「答申（案）」は、この先の高等教育の規模について、「</w:t>
      </w:r>
      <w:r w:rsidRPr="00CD5AA9">
        <w:rPr>
          <w:rFonts w:ascii="ＭＳ Ｐゴシック" w:eastAsia="ＭＳ Ｐゴシック" w:hAnsi="ＭＳ Ｐゴシック" w:cs="ＭＳ明朝" w:hint="eastAsia"/>
          <w:color w:val="000000" w:themeColor="text1"/>
          <w:kern w:val="0"/>
          <w:sz w:val="22"/>
        </w:rPr>
        <w:t>各高等教育機関は、「</w:t>
      </w:r>
      <w:r w:rsidR="002E0C6F">
        <w:rPr>
          <w:rFonts w:ascii="ＭＳ Ｐゴシック" w:eastAsia="ＭＳ Ｐゴシック" w:hAnsi="ＭＳ Ｐゴシック" w:cs="ＭＳ明朝" w:hint="eastAsia"/>
          <w:color w:val="000000" w:themeColor="text1"/>
          <w:kern w:val="0"/>
          <w:sz w:val="22"/>
        </w:rPr>
        <w:t>１８</w:t>
      </w:r>
      <w:r w:rsidRPr="00CD5AA9">
        <w:rPr>
          <w:rFonts w:ascii="ＭＳ Ｐゴシック" w:eastAsia="ＭＳ Ｐゴシック" w:hAnsi="ＭＳ Ｐゴシック" w:cs="ＭＳ明朝" w:hint="eastAsia"/>
          <w:color w:val="000000" w:themeColor="text1"/>
          <w:kern w:val="0"/>
          <w:sz w:val="22"/>
        </w:rPr>
        <w:t>歳中心主義」を維持したままでは現在の規模を確保することができないということを認識した上で、いかに学生の可能性を伸ばすことができるかという教育改革を進め、そのための規模の適正化について検討する必要がある</w:t>
      </w:r>
      <w:r w:rsidRPr="00CD5AA9">
        <w:rPr>
          <w:rFonts w:ascii="ＭＳ Ｐゴシック" w:eastAsia="ＭＳ Ｐゴシック" w:hAnsi="ＭＳ Ｐゴシック" w:hint="eastAsia"/>
          <w:color w:val="000000" w:themeColor="text1"/>
          <w:kern w:val="0"/>
          <w:sz w:val="22"/>
        </w:rPr>
        <w:t>」</w:t>
      </w:r>
      <w:r w:rsidR="00E36D96" w:rsidRPr="00CD5AA9">
        <w:rPr>
          <w:rFonts w:ascii="ＭＳ Ｐゴシック" w:eastAsia="ＭＳ Ｐゴシック" w:hAnsi="ＭＳ Ｐゴシック" w:hint="eastAsia"/>
          <w:color w:val="000000" w:themeColor="text1"/>
          <w:kern w:val="0"/>
          <w:sz w:val="22"/>
        </w:rPr>
        <w:t>（３６頁）</w:t>
      </w:r>
      <w:r w:rsidRPr="00CD5AA9">
        <w:rPr>
          <w:rFonts w:ascii="ＭＳ Ｐゴシック" w:eastAsia="ＭＳ Ｐゴシック" w:hAnsi="ＭＳ Ｐゴシック" w:hint="eastAsia"/>
          <w:color w:val="000000" w:themeColor="text1"/>
          <w:kern w:val="0"/>
          <w:sz w:val="22"/>
        </w:rPr>
        <w:t>と述べている。ここで言う「適正化」とは何を意味するのか不明瞭である。「答申（案）」全体の文脈からすれば、定員未充足</w:t>
      </w:r>
      <w:bookmarkStart w:id="3" w:name="_GoBack"/>
      <w:bookmarkEnd w:id="3"/>
      <w:r w:rsidRPr="00CD5AA9">
        <w:rPr>
          <w:rFonts w:ascii="ＭＳ Ｐゴシック" w:eastAsia="ＭＳ Ｐゴシック" w:hAnsi="ＭＳ Ｐゴシック" w:hint="eastAsia"/>
          <w:color w:val="000000" w:themeColor="text1"/>
          <w:kern w:val="0"/>
          <w:sz w:val="22"/>
        </w:rPr>
        <w:t>の多くの私立大学に対して「規模の縮小」を検討せよと主張しているように読めるが、そうだとすれば</w:t>
      </w:r>
      <w:r w:rsidR="00E36D96" w:rsidRPr="00CD5AA9">
        <w:rPr>
          <w:rFonts w:ascii="ＭＳ Ｐゴシック" w:eastAsia="ＭＳ Ｐゴシック" w:hAnsi="ＭＳ Ｐゴシック" w:hint="eastAsia"/>
          <w:color w:val="000000" w:themeColor="text1"/>
          <w:kern w:val="0"/>
          <w:sz w:val="22"/>
        </w:rPr>
        <w:t>非常に</w:t>
      </w:r>
      <w:r w:rsidRPr="00CD5AA9">
        <w:rPr>
          <w:rFonts w:ascii="ＭＳ Ｐゴシック" w:eastAsia="ＭＳ Ｐゴシック" w:hAnsi="ＭＳ Ｐゴシック" w:hint="eastAsia"/>
          <w:color w:val="000000" w:themeColor="text1"/>
          <w:kern w:val="0"/>
          <w:sz w:val="22"/>
        </w:rPr>
        <w:t>無責任な議論である</w:t>
      </w:r>
      <w:r w:rsidR="00E36D96" w:rsidRPr="00CD5AA9">
        <w:rPr>
          <w:rFonts w:ascii="ＭＳ Ｐゴシック" w:eastAsia="ＭＳ Ｐゴシック" w:hAnsi="ＭＳ Ｐゴシック" w:hint="eastAsia"/>
          <w:color w:val="000000" w:themeColor="text1"/>
          <w:kern w:val="0"/>
          <w:sz w:val="22"/>
        </w:rPr>
        <w:t>と言わざるを得ない</w:t>
      </w:r>
      <w:r w:rsidRPr="00CD5AA9">
        <w:rPr>
          <w:rFonts w:ascii="ＭＳ Ｐゴシック" w:eastAsia="ＭＳ Ｐゴシック" w:hAnsi="ＭＳ Ｐゴシック" w:hint="eastAsia"/>
          <w:color w:val="000000" w:themeColor="text1"/>
          <w:kern w:val="0"/>
          <w:sz w:val="22"/>
        </w:rPr>
        <w:t>。</w:t>
      </w:r>
      <w:r w:rsidR="00E36D96" w:rsidRPr="00CD5AA9">
        <w:rPr>
          <w:rFonts w:ascii="ＭＳ Ｐゴシック" w:eastAsia="ＭＳ Ｐゴシック" w:hAnsi="ＭＳ Ｐゴシック" w:hint="eastAsia"/>
          <w:color w:val="000000" w:themeColor="text1"/>
          <w:kern w:val="0"/>
          <w:sz w:val="22"/>
        </w:rPr>
        <w:t>分類番号⑮でも意見を述べるが、中教審が、極めて低水準に押しとどめている私立大学に対する公財政支出をどのように拡充していくのかという「グランドデザイン」にはまったく言及せずに、各大学の自己責任で「改革」を進め、うまくいかないなら規模の縮小もしくは撤退をせよと言うごとくの方針を示していることに対して、私たちは大きな落胆と強い憤りを覚える。</w:t>
      </w:r>
    </w:p>
    <w:bookmarkEnd w:id="2"/>
    <w:p w:rsidR="00E36D96" w:rsidRPr="00CD5AA9" w:rsidRDefault="00E36D96" w:rsidP="00E36D96">
      <w:pPr>
        <w:autoSpaceDE w:val="0"/>
        <w:autoSpaceDN w:val="0"/>
        <w:adjustRightInd w:val="0"/>
        <w:rPr>
          <w:rFonts w:asciiTheme="majorEastAsia" w:eastAsiaTheme="majorEastAsia" w:hAnsiTheme="majorEastAsia"/>
          <w:color w:val="000000" w:themeColor="text1"/>
          <w:sz w:val="22"/>
        </w:rPr>
      </w:pPr>
    </w:p>
    <w:p w:rsidR="00E36D96" w:rsidRPr="00CD5AA9" w:rsidRDefault="00E36D96" w:rsidP="00E36D96">
      <w:pPr>
        <w:autoSpaceDE w:val="0"/>
        <w:autoSpaceDN w:val="0"/>
        <w:adjustRightInd w:val="0"/>
        <w:rPr>
          <w:rFonts w:asciiTheme="majorEastAsia" w:eastAsiaTheme="majorEastAsia" w:hAnsiTheme="majorEastAsia"/>
          <w:color w:val="000000" w:themeColor="text1"/>
          <w:sz w:val="22"/>
        </w:rPr>
      </w:pPr>
      <w:r w:rsidRPr="00CD5AA9">
        <w:rPr>
          <w:rFonts w:asciiTheme="majorEastAsia" w:eastAsiaTheme="majorEastAsia" w:hAnsiTheme="majorEastAsia" w:hint="eastAsia"/>
          <w:color w:val="000000" w:themeColor="text1"/>
          <w:sz w:val="22"/>
        </w:rPr>
        <w:t>（意見２）</w:t>
      </w:r>
    </w:p>
    <w:p w:rsidR="00E80240" w:rsidRPr="00CD5AA9" w:rsidRDefault="00E36D96" w:rsidP="00E36D96">
      <w:pPr>
        <w:autoSpaceDE w:val="0"/>
        <w:autoSpaceDN w:val="0"/>
        <w:adjustRightInd w:val="0"/>
        <w:rPr>
          <w:rFonts w:ascii="ＭＳ Ｐゴシック" w:eastAsia="ＭＳ Ｐゴシック" w:hAnsi="ＭＳ Ｐゴシック"/>
          <w:color w:val="000000" w:themeColor="text1"/>
          <w:kern w:val="0"/>
          <w:sz w:val="22"/>
        </w:rPr>
      </w:pPr>
      <w:r w:rsidRPr="00CD5AA9">
        <w:rPr>
          <w:rFonts w:asciiTheme="majorEastAsia" w:eastAsiaTheme="majorEastAsia" w:hAnsiTheme="majorEastAsia" w:hint="eastAsia"/>
          <w:color w:val="000000" w:themeColor="text1"/>
          <w:sz w:val="22"/>
        </w:rPr>
        <w:t xml:space="preserve">　</w:t>
      </w:r>
      <w:r w:rsidRPr="00CD5AA9">
        <w:rPr>
          <w:rFonts w:ascii="ＭＳ Ｐゴシック" w:eastAsia="ＭＳ Ｐゴシック" w:hAnsi="ＭＳ Ｐゴシック" w:hint="eastAsia"/>
          <w:color w:val="000000" w:themeColor="text1"/>
          <w:kern w:val="0"/>
          <w:sz w:val="22"/>
        </w:rPr>
        <w:t>「答申（案）」は、「</w:t>
      </w:r>
      <w:r w:rsidRPr="00CD5AA9">
        <w:rPr>
          <w:rFonts w:ascii="ＭＳ Ｐゴシック" w:eastAsia="ＭＳ Ｐゴシック" w:hAnsi="ＭＳ Ｐゴシック" w:cs="ＭＳ明朝" w:hint="eastAsia"/>
          <w:color w:val="000000" w:themeColor="text1"/>
          <w:kern w:val="0"/>
          <w:sz w:val="22"/>
        </w:rPr>
        <w:t>教育の質を保証することができない機関については、社会からの厳しい評価を受けることとなり、その結果として撤退する事態に至ることがあり得ることを覚悟しなければならない</w:t>
      </w:r>
      <w:r w:rsidRPr="00CD5AA9">
        <w:rPr>
          <w:rFonts w:ascii="ＭＳ Ｐゴシック" w:eastAsia="ＭＳ Ｐゴシック" w:hAnsi="ＭＳ Ｐゴシック" w:hint="eastAsia"/>
          <w:color w:val="000000" w:themeColor="text1"/>
          <w:kern w:val="0"/>
          <w:sz w:val="22"/>
        </w:rPr>
        <w:t>」（３７頁）といった</w:t>
      </w:r>
      <w:r w:rsidR="004709CA">
        <w:rPr>
          <w:rFonts w:ascii="ＭＳ Ｐゴシック" w:eastAsia="ＭＳ Ｐゴシック" w:hAnsi="ＭＳ Ｐゴシック" w:hint="eastAsia"/>
          <w:color w:val="000000" w:themeColor="text1"/>
          <w:kern w:val="0"/>
          <w:sz w:val="22"/>
        </w:rPr>
        <w:t>、</w:t>
      </w:r>
      <w:r w:rsidR="00175CF0" w:rsidRPr="00CD5AA9">
        <w:rPr>
          <w:rFonts w:ascii="ＭＳ Ｐゴシック" w:eastAsia="ＭＳ Ｐゴシック" w:hAnsi="ＭＳ Ｐゴシック" w:hint="eastAsia"/>
          <w:color w:val="000000" w:themeColor="text1"/>
          <w:kern w:val="0"/>
          <w:sz w:val="22"/>
        </w:rPr>
        <w:t>半ば脅迫とも取れるような</w:t>
      </w:r>
      <w:r w:rsidRPr="00CD5AA9">
        <w:rPr>
          <w:rFonts w:ascii="ＭＳ Ｐゴシック" w:eastAsia="ＭＳ Ｐゴシック" w:hAnsi="ＭＳ Ｐゴシック" w:hint="eastAsia"/>
          <w:color w:val="000000" w:themeColor="text1"/>
          <w:kern w:val="0"/>
          <w:sz w:val="22"/>
        </w:rPr>
        <w:t>記述を３回も繰り返している</w:t>
      </w:r>
      <w:r w:rsidR="00175CF0" w:rsidRPr="00CD5AA9">
        <w:rPr>
          <w:rFonts w:ascii="ＭＳ Ｐゴシック" w:eastAsia="ＭＳ Ｐゴシック" w:hAnsi="ＭＳ Ｐゴシック" w:hint="eastAsia"/>
          <w:color w:val="000000" w:themeColor="text1"/>
          <w:kern w:val="0"/>
          <w:sz w:val="22"/>
        </w:rPr>
        <w:t>。これも私立大学を想定しての主張と解されるが、前述したとおりあまりに無責任な議論である。</w:t>
      </w:r>
    </w:p>
    <w:p w:rsidR="00E36D96" w:rsidRPr="00CD5AA9" w:rsidRDefault="00E80240" w:rsidP="00E80240">
      <w:pPr>
        <w:autoSpaceDE w:val="0"/>
        <w:autoSpaceDN w:val="0"/>
        <w:adjustRightInd w:val="0"/>
        <w:ind w:firstLineChars="100" w:firstLine="226"/>
        <w:rPr>
          <w:rFonts w:asciiTheme="majorEastAsia" w:eastAsiaTheme="majorEastAsia" w:hAnsiTheme="majorEastAsia"/>
          <w:color w:val="000000" w:themeColor="text1"/>
          <w:sz w:val="22"/>
        </w:rPr>
      </w:pPr>
      <w:r w:rsidRPr="00CD5AA9">
        <w:rPr>
          <w:rFonts w:ascii="ＭＳ Ｐゴシック" w:eastAsia="ＭＳ Ｐゴシック" w:hAnsi="ＭＳ Ｐゴシック" w:hint="eastAsia"/>
          <w:color w:val="000000" w:themeColor="text1"/>
          <w:kern w:val="0"/>
          <w:sz w:val="22"/>
        </w:rPr>
        <w:t>「教育の質を保証することができない機関」とはどのような機関を指すのか。またそれを誰がど</w:t>
      </w:r>
      <w:r w:rsidRPr="00CD5AA9">
        <w:rPr>
          <w:rFonts w:ascii="ＭＳ Ｐゴシック" w:eastAsia="ＭＳ Ｐゴシック" w:hAnsi="ＭＳ Ｐゴシック" w:hint="eastAsia"/>
          <w:color w:val="000000" w:themeColor="text1"/>
          <w:kern w:val="0"/>
          <w:sz w:val="22"/>
        </w:rPr>
        <w:lastRenderedPageBreak/>
        <w:t>のように認定するのか。</w:t>
      </w:r>
      <w:r w:rsidR="006A4773" w:rsidRPr="00CD5AA9">
        <w:rPr>
          <w:rFonts w:ascii="ＭＳ Ｐゴシック" w:eastAsia="ＭＳ Ｐゴシック" w:hAnsi="ＭＳ Ｐゴシック" w:hint="eastAsia"/>
          <w:color w:val="000000" w:themeColor="text1"/>
          <w:kern w:val="0"/>
          <w:sz w:val="22"/>
        </w:rPr>
        <w:t>「社会からの厳しい評価」などと</w:t>
      </w:r>
      <w:r w:rsidRPr="00CD5AA9">
        <w:rPr>
          <w:rFonts w:ascii="ＭＳ Ｐゴシック" w:eastAsia="ＭＳ Ｐゴシック" w:hAnsi="ＭＳ Ｐゴシック" w:hint="eastAsia"/>
          <w:color w:val="000000" w:themeColor="text1"/>
          <w:kern w:val="0"/>
          <w:sz w:val="22"/>
        </w:rPr>
        <w:t>もっともらしいことを</w:t>
      </w:r>
      <w:r w:rsidR="006A4773" w:rsidRPr="00CD5AA9">
        <w:rPr>
          <w:rFonts w:ascii="ＭＳ Ｐゴシック" w:eastAsia="ＭＳ Ｐゴシック" w:hAnsi="ＭＳ Ｐゴシック" w:hint="eastAsia"/>
          <w:color w:val="000000" w:themeColor="text1"/>
          <w:kern w:val="0"/>
          <w:sz w:val="22"/>
        </w:rPr>
        <w:t>述べているが、</w:t>
      </w:r>
      <w:r w:rsidRPr="00CD5AA9">
        <w:rPr>
          <w:rFonts w:ascii="ＭＳ Ｐゴシック" w:eastAsia="ＭＳ Ｐゴシック" w:hAnsi="ＭＳ Ｐゴシック" w:hint="eastAsia"/>
          <w:color w:val="000000" w:themeColor="text1"/>
          <w:kern w:val="0"/>
          <w:sz w:val="22"/>
        </w:rPr>
        <w:t>分類番号⑦「多様性を受け止める柔軟なガバナンス」にある通り、「答申（案）」は「</w:t>
      </w:r>
      <w:r w:rsidRPr="00CD5AA9">
        <w:rPr>
          <w:rFonts w:ascii="ＭＳ Ｐゴシック" w:eastAsia="ＭＳ Ｐゴシック" w:hAnsi="ＭＳ Ｐゴシック" w:cs="ＭＳ明朝" w:hint="eastAsia"/>
          <w:color w:val="000000" w:themeColor="text1"/>
          <w:kern w:val="0"/>
          <w:sz w:val="22"/>
        </w:rPr>
        <w:t>今後は、学校法人に対して、経営改善に向けた指導の強化や経営困難な場合に撤退を含む早期の適切な経営判断を促す指導を実施する</w:t>
      </w:r>
      <w:r w:rsidRPr="00CD5AA9">
        <w:rPr>
          <w:rFonts w:ascii="ＭＳ Ｐゴシック" w:eastAsia="ＭＳ Ｐゴシック" w:hAnsi="ＭＳ Ｐゴシック" w:hint="eastAsia"/>
          <w:color w:val="000000" w:themeColor="text1"/>
          <w:kern w:val="0"/>
          <w:sz w:val="22"/>
        </w:rPr>
        <w:t>」</w:t>
      </w:r>
      <w:r w:rsidR="004709CA">
        <w:rPr>
          <w:rFonts w:ascii="ＭＳ Ｐゴシック" w:eastAsia="ＭＳ Ｐゴシック" w:hAnsi="ＭＳ Ｐゴシック" w:hint="eastAsia"/>
          <w:color w:val="000000" w:themeColor="text1"/>
          <w:kern w:val="0"/>
          <w:sz w:val="22"/>
        </w:rPr>
        <w:t>（２４頁）</w:t>
      </w:r>
      <w:r w:rsidRPr="00CD5AA9">
        <w:rPr>
          <w:rFonts w:ascii="ＭＳ Ｐゴシック" w:eastAsia="ＭＳ Ｐゴシック" w:hAnsi="ＭＳ Ｐゴシック" w:hint="eastAsia"/>
          <w:color w:val="000000" w:themeColor="text1"/>
          <w:kern w:val="0"/>
          <w:sz w:val="22"/>
        </w:rPr>
        <w:t>との方針を明記しており、また文科省はすでに学校法人運営調査を通じた経営指導を強化し、</w:t>
      </w:r>
      <w:r w:rsidR="004709CA">
        <w:rPr>
          <w:rFonts w:ascii="ＭＳ Ｐゴシック" w:eastAsia="ＭＳ Ｐゴシック" w:hAnsi="ＭＳ Ｐゴシック" w:hint="eastAsia"/>
          <w:color w:val="000000" w:themeColor="text1"/>
          <w:kern w:val="0"/>
          <w:sz w:val="22"/>
        </w:rPr>
        <w:t>文科省が</w:t>
      </w:r>
      <w:r w:rsidRPr="00CD5AA9">
        <w:rPr>
          <w:rFonts w:ascii="ＭＳ Ｐゴシック" w:eastAsia="ＭＳ Ｐゴシック" w:hAnsi="ＭＳ Ｐゴシック" w:hint="eastAsia"/>
          <w:color w:val="000000" w:themeColor="text1"/>
          <w:kern w:val="0"/>
          <w:sz w:val="22"/>
        </w:rPr>
        <w:t>経営状況の改善が見込めない</w:t>
      </w:r>
      <w:r w:rsidR="004709CA">
        <w:rPr>
          <w:rFonts w:ascii="ＭＳ Ｐゴシック" w:eastAsia="ＭＳ Ｐゴシック" w:hAnsi="ＭＳ Ｐゴシック" w:hint="eastAsia"/>
          <w:color w:val="000000" w:themeColor="text1"/>
          <w:kern w:val="0"/>
          <w:sz w:val="22"/>
        </w:rPr>
        <w:t>と判定した</w:t>
      </w:r>
      <w:r w:rsidRPr="00CD5AA9">
        <w:rPr>
          <w:rFonts w:ascii="ＭＳ Ｐゴシック" w:eastAsia="ＭＳ Ｐゴシック" w:hAnsi="ＭＳ Ｐゴシック" w:hint="eastAsia"/>
          <w:color w:val="000000" w:themeColor="text1"/>
          <w:kern w:val="0"/>
          <w:sz w:val="22"/>
        </w:rPr>
        <w:t>私立大学に</w:t>
      </w:r>
      <w:r w:rsidR="004709CA">
        <w:rPr>
          <w:rFonts w:ascii="ＭＳ Ｐゴシック" w:eastAsia="ＭＳ Ｐゴシック" w:hAnsi="ＭＳ Ｐゴシック" w:hint="eastAsia"/>
          <w:color w:val="000000" w:themeColor="text1"/>
          <w:kern w:val="0"/>
          <w:sz w:val="22"/>
        </w:rPr>
        <w:t>対して、学部閉鎖や</w:t>
      </w:r>
      <w:r w:rsidRPr="00CD5AA9">
        <w:rPr>
          <w:rFonts w:ascii="ＭＳ Ｐゴシック" w:eastAsia="ＭＳ Ｐゴシック" w:hAnsi="ＭＳ Ｐゴシック" w:hint="eastAsia"/>
          <w:color w:val="000000" w:themeColor="text1"/>
          <w:kern w:val="0"/>
          <w:sz w:val="22"/>
        </w:rPr>
        <w:t>早期撤退を促すスキームを実施することを決定している。</w:t>
      </w:r>
      <w:r w:rsidR="00C975CC" w:rsidRPr="00CD5AA9">
        <w:rPr>
          <w:rFonts w:ascii="ＭＳ Ｐゴシック" w:eastAsia="ＭＳ Ｐゴシック" w:hAnsi="ＭＳ Ｐゴシック" w:hint="eastAsia"/>
          <w:color w:val="000000" w:themeColor="text1"/>
          <w:kern w:val="0"/>
          <w:sz w:val="22"/>
        </w:rPr>
        <w:t>「社会からの厳しい評価」や「</w:t>
      </w:r>
      <w:r w:rsidR="00C975CC" w:rsidRPr="00CD5AA9">
        <w:rPr>
          <w:rFonts w:ascii="ＭＳ Ｐゴシック" w:eastAsia="ＭＳ Ｐゴシック" w:hAnsi="ＭＳ Ｐゴシック" w:cs="ＭＳ明朝" w:hint="eastAsia"/>
          <w:color w:val="000000" w:themeColor="text1"/>
          <w:kern w:val="0"/>
          <w:sz w:val="22"/>
        </w:rPr>
        <w:t>撤退する事態に至ることがあり得ることを覚悟しなければならない</w:t>
      </w:r>
      <w:r w:rsidR="00C975CC" w:rsidRPr="00CD5AA9">
        <w:rPr>
          <w:rFonts w:ascii="ＭＳ Ｐゴシック" w:eastAsia="ＭＳ Ｐゴシック" w:hAnsi="ＭＳ Ｐゴシック" w:hint="eastAsia"/>
          <w:color w:val="000000" w:themeColor="text1"/>
          <w:kern w:val="0"/>
          <w:sz w:val="22"/>
        </w:rPr>
        <w:t>」などといった、文科行政の責任を棚上げする記述はすべて削除すべきである。</w:t>
      </w:r>
    </w:p>
    <w:p w:rsidR="00BA0C10" w:rsidRPr="00CD5AA9" w:rsidRDefault="00BA0C10" w:rsidP="00E36D96">
      <w:pPr>
        <w:rPr>
          <w:rFonts w:asciiTheme="majorEastAsia" w:eastAsiaTheme="majorEastAsia" w:hAnsiTheme="majorEastAsia"/>
          <w:color w:val="000000" w:themeColor="text1"/>
          <w:sz w:val="22"/>
        </w:rPr>
      </w:pPr>
    </w:p>
    <w:p w:rsidR="004C67FB" w:rsidRPr="00CD5AA9" w:rsidRDefault="00FB2408" w:rsidP="00C05595">
      <w:pPr>
        <w:pStyle w:val="2"/>
        <w:rPr>
          <w:color w:val="000000" w:themeColor="text1"/>
          <w:sz w:val="22"/>
          <w:u w:val="single"/>
        </w:rPr>
      </w:pPr>
      <w:bookmarkStart w:id="4" w:name="_Hlk528351837"/>
      <w:r w:rsidRPr="00CD5AA9">
        <w:rPr>
          <w:rFonts w:hint="eastAsia"/>
          <w:color w:val="000000" w:themeColor="text1"/>
          <w:sz w:val="22"/>
          <w:u w:val="single"/>
        </w:rPr>
        <w:t>分類番号⑪　２．国公私の役割</w:t>
      </w:r>
    </w:p>
    <w:p w:rsidR="00FB2408" w:rsidRPr="00CD5AA9" w:rsidRDefault="00FB2408" w:rsidP="00E36D96">
      <w:pPr>
        <w:rPr>
          <w:color w:val="000000" w:themeColor="text1"/>
          <w:sz w:val="22"/>
        </w:rPr>
      </w:pPr>
    </w:p>
    <w:p w:rsidR="004709CA" w:rsidRDefault="00C975CC" w:rsidP="00C975CC">
      <w:pPr>
        <w:autoSpaceDE w:val="0"/>
        <w:autoSpaceDN w:val="0"/>
        <w:adjustRightInd w:val="0"/>
        <w:ind w:firstLineChars="100" w:firstLine="226"/>
        <w:rPr>
          <w:rFonts w:ascii="ＭＳ Ｐゴシック" w:eastAsia="ＭＳ Ｐゴシック" w:hAnsi="ＭＳ Ｐゴシック" w:cs="ＭＳ明朝"/>
          <w:color w:val="000000" w:themeColor="text1"/>
          <w:kern w:val="0"/>
          <w:sz w:val="22"/>
        </w:rPr>
      </w:pPr>
      <w:r w:rsidRPr="00CD5AA9">
        <w:rPr>
          <w:rFonts w:ascii="ＭＳ Ｐゴシック" w:eastAsia="ＭＳ Ｐゴシック" w:hAnsi="ＭＳ Ｐゴシック" w:hint="eastAsia"/>
          <w:color w:val="000000" w:themeColor="text1"/>
          <w:kern w:val="0"/>
          <w:sz w:val="22"/>
        </w:rPr>
        <w:t>「答申（案）」は、</w:t>
      </w:r>
      <w:r w:rsidR="00BA0C10" w:rsidRPr="00CD5AA9">
        <w:rPr>
          <w:rFonts w:ascii="ＭＳ Ｐゴシック" w:eastAsia="ＭＳ Ｐゴシック" w:hAnsi="ＭＳ Ｐゴシック" w:cs="ＭＳ明朝" w:hint="eastAsia"/>
          <w:color w:val="000000" w:themeColor="text1"/>
          <w:kern w:val="0"/>
          <w:sz w:val="22"/>
        </w:rPr>
        <w:t>国立大学の役割として</w:t>
      </w:r>
      <w:r w:rsidR="004709CA">
        <w:rPr>
          <w:rFonts w:ascii="ＭＳ Ｐゴシック" w:eastAsia="ＭＳ Ｐゴシック" w:hAnsi="ＭＳ Ｐゴシック" w:cs="ＭＳ明朝" w:hint="eastAsia"/>
          <w:color w:val="000000" w:themeColor="text1"/>
          <w:kern w:val="0"/>
          <w:sz w:val="22"/>
        </w:rPr>
        <w:t>以下の</w:t>
      </w:r>
      <w:r w:rsidRPr="00CD5AA9">
        <w:rPr>
          <w:rFonts w:ascii="ＭＳ Ｐゴシック" w:eastAsia="ＭＳ Ｐゴシック" w:hAnsi="ＭＳ Ｐゴシック" w:cs="ＭＳ明朝" w:hint="eastAsia"/>
          <w:color w:val="000000" w:themeColor="text1"/>
          <w:kern w:val="0"/>
          <w:sz w:val="22"/>
        </w:rPr>
        <w:t>４</w:t>
      </w:r>
      <w:r w:rsidR="00BA0C10" w:rsidRPr="00CD5AA9">
        <w:rPr>
          <w:rFonts w:ascii="ＭＳ Ｐゴシック" w:eastAsia="ＭＳ Ｐゴシック" w:hAnsi="ＭＳ Ｐゴシック" w:cs="ＭＳ明朝" w:hint="eastAsia"/>
          <w:color w:val="000000" w:themeColor="text1"/>
          <w:kern w:val="0"/>
          <w:sz w:val="22"/>
        </w:rPr>
        <w:t>点</w:t>
      </w:r>
      <w:r w:rsidRPr="00CD5AA9">
        <w:rPr>
          <w:rFonts w:ascii="ＭＳ Ｐゴシック" w:eastAsia="ＭＳ Ｐゴシック" w:hAnsi="ＭＳ Ｐゴシック" w:cs="ＭＳ明朝" w:hint="eastAsia"/>
          <w:color w:val="000000" w:themeColor="text1"/>
          <w:kern w:val="0"/>
          <w:sz w:val="22"/>
        </w:rPr>
        <w:t>を例示（３８頁）している</w:t>
      </w:r>
      <w:r w:rsidR="004709CA">
        <w:rPr>
          <w:rFonts w:ascii="ＭＳ Ｐゴシック" w:eastAsia="ＭＳ Ｐゴシック" w:hAnsi="ＭＳ Ｐゴシック" w:cs="ＭＳ明朝" w:hint="eastAsia"/>
          <w:color w:val="000000" w:themeColor="text1"/>
          <w:kern w:val="0"/>
          <w:sz w:val="22"/>
        </w:rPr>
        <w:t>。</w:t>
      </w:r>
    </w:p>
    <w:p w:rsidR="004709CA" w:rsidRPr="004709CA" w:rsidRDefault="004709CA" w:rsidP="004709CA">
      <w:pPr>
        <w:autoSpaceDE w:val="0"/>
        <w:autoSpaceDN w:val="0"/>
        <w:adjustRightInd w:val="0"/>
        <w:ind w:firstLineChars="200" w:firstLine="452"/>
        <w:jc w:val="left"/>
        <w:rPr>
          <w:rFonts w:ascii="ＭＳ Ｐゴシック" w:eastAsia="ＭＳ Ｐゴシック" w:hAnsi="ＭＳ Ｐゴシック" w:cs="ＭＳ明朝"/>
          <w:kern w:val="0"/>
          <w:sz w:val="22"/>
          <w:szCs w:val="24"/>
        </w:rPr>
      </w:pPr>
      <w:r w:rsidRPr="004709CA">
        <w:rPr>
          <w:rFonts w:ascii="ＭＳ Ｐゴシック" w:eastAsia="ＭＳ Ｐゴシック" w:hAnsi="ＭＳ Ｐゴシック" w:cs="ＭＳ明朝" w:hint="eastAsia"/>
          <w:kern w:val="0"/>
          <w:sz w:val="22"/>
          <w:szCs w:val="24"/>
        </w:rPr>
        <w:t>・世界及び我が国の「知」をリードする研究・教育を推進する役割</w:t>
      </w:r>
    </w:p>
    <w:p w:rsidR="004709CA" w:rsidRPr="004709CA" w:rsidRDefault="004709CA" w:rsidP="004709CA">
      <w:pPr>
        <w:autoSpaceDE w:val="0"/>
        <w:autoSpaceDN w:val="0"/>
        <w:adjustRightInd w:val="0"/>
        <w:ind w:firstLineChars="200" w:firstLine="452"/>
        <w:jc w:val="left"/>
        <w:rPr>
          <w:rFonts w:ascii="ＭＳ Ｐゴシック" w:eastAsia="ＭＳ Ｐゴシック" w:hAnsi="ＭＳ Ｐゴシック" w:cs="ＭＳ明朝"/>
          <w:kern w:val="0"/>
          <w:sz w:val="22"/>
          <w:szCs w:val="24"/>
        </w:rPr>
      </w:pPr>
      <w:r w:rsidRPr="004709CA">
        <w:rPr>
          <w:rFonts w:ascii="ＭＳ Ｐゴシック" w:eastAsia="ＭＳ Ｐゴシック" w:hAnsi="ＭＳ Ｐゴシック" w:cs="ＭＳ明朝" w:hint="eastAsia"/>
          <w:kern w:val="0"/>
          <w:sz w:val="22"/>
          <w:szCs w:val="24"/>
        </w:rPr>
        <w:t>・イノベーション創造のための知と人材の集積拠点としての役割</w:t>
      </w:r>
    </w:p>
    <w:p w:rsidR="004709CA" w:rsidRPr="004709CA" w:rsidRDefault="004709CA" w:rsidP="004709CA">
      <w:pPr>
        <w:autoSpaceDE w:val="0"/>
        <w:autoSpaceDN w:val="0"/>
        <w:adjustRightInd w:val="0"/>
        <w:ind w:firstLineChars="200" w:firstLine="452"/>
        <w:jc w:val="left"/>
        <w:rPr>
          <w:rFonts w:ascii="ＭＳ Ｐゴシック" w:eastAsia="ＭＳ Ｐゴシック" w:hAnsi="ＭＳ Ｐゴシック" w:cs="ＭＳ明朝"/>
          <w:kern w:val="0"/>
          <w:sz w:val="22"/>
          <w:szCs w:val="24"/>
        </w:rPr>
      </w:pPr>
      <w:r w:rsidRPr="004709CA">
        <w:rPr>
          <w:rFonts w:ascii="ＭＳ Ｐゴシック" w:eastAsia="ＭＳ Ｐゴシック" w:hAnsi="ＭＳ Ｐゴシック" w:cs="ＭＳ明朝" w:hint="eastAsia"/>
          <w:kern w:val="0"/>
          <w:sz w:val="22"/>
          <w:szCs w:val="24"/>
        </w:rPr>
        <w:t>・</w:t>
      </w:r>
      <w:r w:rsidRPr="004709CA">
        <w:rPr>
          <w:rFonts w:ascii="ＭＳ Ｐゴシック" w:eastAsia="ＭＳ Ｐゴシック" w:hAnsi="ＭＳ Ｐゴシック" w:cs="ＭＳ明朝"/>
          <w:kern w:val="0"/>
          <w:sz w:val="22"/>
          <w:szCs w:val="24"/>
        </w:rPr>
        <w:t xml:space="preserve">Society5.0 </w:t>
      </w:r>
      <w:r w:rsidRPr="004709CA">
        <w:rPr>
          <w:rFonts w:ascii="ＭＳ Ｐゴシック" w:eastAsia="ＭＳ Ｐゴシック" w:hAnsi="ＭＳ Ｐゴシック" w:cs="ＭＳ明朝" w:hint="eastAsia"/>
          <w:kern w:val="0"/>
          <w:sz w:val="22"/>
          <w:szCs w:val="24"/>
        </w:rPr>
        <w:t>の実現に向けた人材養成など計画的な人材養成の役割</w:t>
      </w:r>
    </w:p>
    <w:p w:rsidR="004709CA" w:rsidRPr="004709CA" w:rsidRDefault="004709CA" w:rsidP="004709CA">
      <w:pPr>
        <w:autoSpaceDE w:val="0"/>
        <w:autoSpaceDN w:val="0"/>
        <w:adjustRightInd w:val="0"/>
        <w:ind w:leftChars="199" w:left="543" w:hangingChars="50" w:hanging="113"/>
        <w:jc w:val="left"/>
        <w:rPr>
          <w:rFonts w:ascii="ＭＳ Ｐゴシック" w:eastAsia="ＭＳ Ｐゴシック" w:hAnsi="ＭＳ Ｐゴシック" w:cs="ＭＳ明朝"/>
          <w:color w:val="000000" w:themeColor="text1"/>
          <w:kern w:val="0"/>
        </w:rPr>
      </w:pPr>
      <w:r w:rsidRPr="004709CA">
        <w:rPr>
          <w:rFonts w:ascii="ＭＳ Ｐゴシック" w:eastAsia="ＭＳ Ｐゴシック" w:hAnsi="ＭＳ Ｐゴシック" w:cs="ＭＳ明朝" w:hint="eastAsia"/>
          <w:kern w:val="0"/>
          <w:sz w:val="22"/>
          <w:szCs w:val="24"/>
        </w:rPr>
        <w:t>・経済的な観点からの需要は必ずしも多くはないが重要な学問分野の継承・発展のため存続が必要な学問分野の維持や、理工系分野など教育研究の施設整備に多額の予算を要するため財政的な負担を伴う教育・研究を推進する役割</w:t>
      </w:r>
    </w:p>
    <w:p w:rsidR="00C975CC" w:rsidRPr="00CD5AA9" w:rsidRDefault="00BA0C10" w:rsidP="00C975CC">
      <w:pPr>
        <w:autoSpaceDE w:val="0"/>
        <w:autoSpaceDN w:val="0"/>
        <w:adjustRightInd w:val="0"/>
        <w:ind w:firstLineChars="100" w:firstLine="226"/>
        <w:rPr>
          <w:rFonts w:ascii="ＭＳ Ｐゴシック" w:eastAsia="ＭＳ Ｐゴシック" w:hAnsi="ＭＳ Ｐゴシック" w:cs="ＭＳ明朝"/>
          <w:color w:val="000000" w:themeColor="text1"/>
          <w:kern w:val="0"/>
          <w:sz w:val="22"/>
        </w:rPr>
      </w:pPr>
      <w:r w:rsidRPr="00CD5AA9">
        <w:rPr>
          <w:rFonts w:ascii="ＭＳ Ｐゴシック" w:eastAsia="ＭＳ Ｐゴシック" w:hAnsi="ＭＳ Ｐゴシック" w:cs="ＭＳ明朝" w:hint="eastAsia"/>
          <w:color w:val="000000" w:themeColor="text1"/>
          <w:kern w:val="0"/>
          <w:sz w:val="22"/>
        </w:rPr>
        <w:t>これらは</w:t>
      </w:r>
      <w:r w:rsidR="00C975CC" w:rsidRPr="00CD5AA9">
        <w:rPr>
          <w:rFonts w:ascii="ＭＳ Ｐゴシック" w:eastAsia="ＭＳ Ｐゴシック" w:hAnsi="ＭＳ Ｐゴシック" w:cs="ＭＳ明朝" w:hint="eastAsia"/>
          <w:color w:val="000000" w:themeColor="text1"/>
          <w:kern w:val="0"/>
          <w:sz w:val="22"/>
        </w:rPr>
        <w:t>いずれも</w:t>
      </w:r>
      <w:r w:rsidRPr="00CD5AA9">
        <w:rPr>
          <w:rFonts w:ascii="ＭＳ Ｐゴシック" w:eastAsia="ＭＳ Ｐゴシック" w:hAnsi="ＭＳ Ｐゴシック" w:cs="ＭＳ明朝" w:hint="eastAsia"/>
          <w:color w:val="000000" w:themeColor="text1"/>
          <w:kern w:val="0"/>
          <w:sz w:val="22"/>
        </w:rPr>
        <w:t>国立大学</w:t>
      </w:r>
      <w:r w:rsidR="00C975CC" w:rsidRPr="00CD5AA9">
        <w:rPr>
          <w:rFonts w:ascii="ＭＳ Ｐゴシック" w:eastAsia="ＭＳ Ｐゴシック" w:hAnsi="ＭＳ Ｐゴシック" w:cs="ＭＳ明朝" w:hint="eastAsia"/>
          <w:color w:val="000000" w:themeColor="text1"/>
          <w:kern w:val="0"/>
          <w:sz w:val="22"/>
        </w:rPr>
        <w:t>に限定した役割</w:t>
      </w:r>
      <w:r w:rsidR="004709CA">
        <w:rPr>
          <w:rFonts w:ascii="ＭＳ Ｐゴシック" w:eastAsia="ＭＳ Ｐゴシック" w:hAnsi="ＭＳ Ｐゴシック" w:cs="ＭＳ明朝" w:hint="eastAsia"/>
          <w:color w:val="000000" w:themeColor="text1"/>
          <w:kern w:val="0"/>
          <w:sz w:val="22"/>
        </w:rPr>
        <w:t>ということはでき</w:t>
      </w:r>
      <w:r w:rsidR="00C975CC" w:rsidRPr="00CD5AA9">
        <w:rPr>
          <w:rFonts w:ascii="ＭＳ Ｐゴシック" w:eastAsia="ＭＳ Ｐゴシック" w:hAnsi="ＭＳ Ｐゴシック" w:cs="ＭＳ明朝" w:hint="eastAsia"/>
          <w:color w:val="000000" w:themeColor="text1"/>
          <w:kern w:val="0"/>
          <w:sz w:val="22"/>
        </w:rPr>
        <w:t>な</w:t>
      </w:r>
      <w:r w:rsidR="004709CA">
        <w:rPr>
          <w:rFonts w:ascii="ＭＳ Ｐゴシック" w:eastAsia="ＭＳ Ｐゴシック" w:hAnsi="ＭＳ Ｐゴシック" w:cs="ＭＳ明朝" w:hint="eastAsia"/>
          <w:color w:val="000000" w:themeColor="text1"/>
          <w:kern w:val="0"/>
          <w:sz w:val="22"/>
        </w:rPr>
        <w:t>い。実際に国公私の別なく各大学で</w:t>
      </w:r>
      <w:r w:rsidR="00C975CC" w:rsidRPr="00CD5AA9">
        <w:rPr>
          <w:rFonts w:ascii="ＭＳ Ｐゴシック" w:eastAsia="ＭＳ Ｐゴシック" w:hAnsi="ＭＳ Ｐゴシック" w:cs="ＭＳ明朝" w:hint="eastAsia"/>
          <w:color w:val="000000" w:themeColor="text1"/>
          <w:kern w:val="0"/>
          <w:sz w:val="22"/>
        </w:rPr>
        <w:t>強弱の差はあ</w:t>
      </w:r>
      <w:r w:rsidR="004709CA">
        <w:rPr>
          <w:rFonts w:ascii="ＭＳ Ｐゴシック" w:eastAsia="ＭＳ Ｐゴシック" w:hAnsi="ＭＳ Ｐゴシック" w:cs="ＭＳ明朝" w:hint="eastAsia"/>
          <w:color w:val="000000" w:themeColor="text1"/>
          <w:kern w:val="0"/>
          <w:sz w:val="22"/>
        </w:rPr>
        <w:t>るにせよ担われている役割であるし、今後も</w:t>
      </w:r>
      <w:r w:rsidRPr="00CD5AA9">
        <w:rPr>
          <w:rFonts w:ascii="ＭＳ Ｐゴシック" w:eastAsia="ＭＳ Ｐゴシック" w:hAnsi="ＭＳ Ｐゴシック" w:cs="ＭＳ明朝" w:hint="eastAsia"/>
          <w:color w:val="000000" w:themeColor="text1"/>
          <w:kern w:val="0"/>
          <w:sz w:val="22"/>
        </w:rPr>
        <w:t>高等教育機関</w:t>
      </w:r>
      <w:r w:rsidR="00C975CC" w:rsidRPr="00CD5AA9">
        <w:rPr>
          <w:rFonts w:ascii="ＭＳ Ｐゴシック" w:eastAsia="ＭＳ Ｐゴシック" w:hAnsi="ＭＳ Ｐゴシック" w:cs="ＭＳ明朝" w:hint="eastAsia"/>
          <w:color w:val="000000" w:themeColor="text1"/>
          <w:kern w:val="0"/>
          <w:sz w:val="22"/>
        </w:rPr>
        <w:t>全体で担うべ</w:t>
      </w:r>
      <w:r w:rsidRPr="00CD5AA9">
        <w:rPr>
          <w:rFonts w:ascii="ＭＳ Ｐゴシック" w:eastAsia="ＭＳ Ｐゴシック" w:hAnsi="ＭＳ Ｐゴシック" w:cs="ＭＳ明朝" w:hint="eastAsia"/>
          <w:color w:val="000000" w:themeColor="text1"/>
          <w:kern w:val="0"/>
          <w:sz w:val="22"/>
        </w:rPr>
        <w:t>き役割で</w:t>
      </w:r>
      <w:r w:rsidR="00C975CC" w:rsidRPr="00CD5AA9">
        <w:rPr>
          <w:rFonts w:ascii="ＭＳ Ｐゴシック" w:eastAsia="ＭＳ Ｐゴシック" w:hAnsi="ＭＳ Ｐゴシック" w:cs="ＭＳ明朝" w:hint="eastAsia"/>
          <w:color w:val="000000" w:themeColor="text1"/>
          <w:kern w:val="0"/>
          <w:sz w:val="22"/>
        </w:rPr>
        <w:t>ある</w:t>
      </w:r>
      <w:r w:rsidRPr="00CD5AA9">
        <w:rPr>
          <w:rFonts w:ascii="ＭＳ Ｐゴシック" w:eastAsia="ＭＳ Ｐゴシック" w:hAnsi="ＭＳ Ｐゴシック" w:cs="ＭＳ明朝" w:hint="eastAsia"/>
          <w:color w:val="000000" w:themeColor="text1"/>
          <w:kern w:val="0"/>
          <w:sz w:val="22"/>
        </w:rPr>
        <w:t>。</w:t>
      </w:r>
      <w:r w:rsidR="004709CA">
        <w:rPr>
          <w:rFonts w:ascii="ＭＳ Ｐゴシック" w:eastAsia="ＭＳ Ｐゴシック" w:hAnsi="ＭＳ Ｐゴシック" w:cs="ＭＳ明朝" w:hint="eastAsia"/>
          <w:color w:val="000000" w:themeColor="text1"/>
          <w:kern w:val="0"/>
          <w:sz w:val="22"/>
        </w:rPr>
        <w:t>恣意的な役割分担をすべきではない。</w:t>
      </w:r>
    </w:p>
    <w:p w:rsidR="00B80C43" w:rsidRPr="00CD5AA9" w:rsidRDefault="00C975CC" w:rsidP="00B80C43">
      <w:pPr>
        <w:autoSpaceDE w:val="0"/>
        <w:autoSpaceDN w:val="0"/>
        <w:adjustRightInd w:val="0"/>
        <w:ind w:firstLineChars="100" w:firstLine="226"/>
        <w:rPr>
          <w:rFonts w:ascii="ＭＳ Ｐゴシック" w:eastAsia="ＭＳ Ｐゴシック" w:hAnsi="ＭＳ Ｐゴシック" w:cs="ＭＳ明朝"/>
          <w:color w:val="000000" w:themeColor="text1"/>
          <w:kern w:val="0"/>
          <w:sz w:val="22"/>
        </w:rPr>
      </w:pPr>
      <w:r w:rsidRPr="00CD5AA9">
        <w:rPr>
          <w:rFonts w:ascii="ＭＳ Ｐゴシック" w:eastAsia="ＭＳ Ｐゴシック" w:hAnsi="ＭＳ Ｐゴシック" w:cs="ＭＳ明朝" w:hint="eastAsia"/>
          <w:color w:val="000000" w:themeColor="text1"/>
          <w:kern w:val="0"/>
          <w:sz w:val="22"/>
        </w:rPr>
        <w:t>一方、「私立大学の役割」については、</w:t>
      </w:r>
      <w:r w:rsidR="0062163D" w:rsidRPr="00CD5AA9">
        <w:rPr>
          <w:rFonts w:ascii="ＭＳ Ｐゴシック" w:eastAsia="ＭＳ Ｐゴシック" w:hAnsi="ＭＳ Ｐゴシック" w:hint="eastAsia"/>
          <w:color w:val="000000" w:themeColor="text1"/>
          <w:sz w:val="22"/>
        </w:rPr>
        <w:t>「学部学生の約</w:t>
      </w:r>
      <w:r w:rsidRPr="00CD5AA9">
        <w:rPr>
          <w:rFonts w:ascii="ＭＳ Ｐゴシック" w:eastAsia="ＭＳ Ｐゴシック" w:hAnsi="ＭＳ Ｐゴシック" w:hint="eastAsia"/>
          <w:color w:val="000000" w:themeColor="text1"/>
          <w:sz w:val="22"/>
        </w:rPr>
        <w:t>８割の</w:t>
      </w:r>
      <w:r w:rsidR="0062163D" w:rsidRPr="00CD5AA9">
        <w:rPr>
          <w:rFonts w:ascii="ＭＳ Ｐゴシック" w:eastAsia="ＭＳ Ｐゴシック" w:hAnsi="ＭＳ Ｐゴシック" w:hint="eastAsia"/>
          <w:color w:val="000000" w:themeColor="text1"/>
          <w:sz w:val="22"/>
        </w:rPr>
        <w:t>教育を担うなど、</w:t>
      </w:r>
      <w:r w:rsidR="0062163D" w:rsidRPr="00CD5AA9">
        <w:rPr>
          <w:rFonts w:ascii="ＭＳ Ｐゴシック" w:eastAsia="ＭＳ Ｐゴシック" w:hAnsi="ＭＳ Ｐゴシック" w:cs="ＭＳ明朝" w:hint="eastAsia"/>
          <w:color w:val="000000" w:themeColor="text1"/>
          <w:kern w:val="0"/>
          <w:sz w:val="22"/>
        </w:rPr>
        <w:t>様々な学生に対し門戸を開き、それぞれの「建学の精神」に基づき、多様性に富み、実践的な教育を行う役割を担っている</w:t>
      </w:r>
      <w:r w:rsidR="0062163D" w:rsidRPr="00CD5AA9">
        <w:rPr>
          <w:rFonts w:ascii="ＭＳ Ｐゴシック" w:eastAsia="ＭＳ Ｐゴシック" w:hAnsi="ＭＳ Ｐゴシック" w:hint="eastAsia"/>
          <w:color w:val="000000" w:themeColor="text1"/>
          <w:sz w:val="22"/>
        </w:rPr>
        <w:t>」（</w:t>
      </w:r>
      <w:r w:rsidRPr="00CD5AA9">
        <w:rPr>
          <w:rFonts w:ascii="ＭＳ Ｐゴシック" w:eastAsia="ＭＳ Ｐゴシック" w:hAnsi="ＭＳ Ｐゴシック" w:hint="eastAsia"/>
          <w:color w:val="000000" w:themeColor="text1"/>
          <w:sz w:val="22"/>
        </w:rPr>
        <w:t>３９頁</w:t>
      </w:r>
      <w:r w:rsidR="0062163D" w:rsidRPr="00CD5AA9">
        <w:rPr>
          <w:rFonts w:ascii="ＭＳ Ｐゴシック" w:eastAsia="ＭＳ Ｐゴシック" w:hAnsi="ＭＳ Ｐゴシック" w:hint="eastAsia"/>
          <w:color w:val="000000" w:themeColor="text1"/>
          <w:sz w:val="22"/>
        </w:rPr>
        <w:t>）と</w:t>
      </w:r>
      <w:r w:rsidR="0020634C" w:rsidRPr="00CD5AA9">
        <w:rPr>
          <w:rFonts w:ascii="ＭＳ Ｐゴシック" w:eastAsia="ＭＳ Ｐゴシック" w:hAnsi="ＭＳ Ｐゴシック" w:hint="eastAsia"/>
          <w:color w:val="000000" w:themeColor="text1"/>
          <w:sz w:val="22"/>
        </w:rPr>
        <w:t>断定している</w:t>
      </w:r>
      <w:r w:rsidRPr="00CD5AA9">
        <w:rPr>
          <w:rFonts w:ascii="ＭＳ Ｐゴシック" w:eastAsia="ＭＳ Ｐゴシック" w:hAnsi="ＭＳ Ｐゴシック" w:hint="eastAsia"/>
          <w:color w:val="000000" w:themeColor="text1"/>
          <w:sz w:val="22"/>
        </w:rPr>
        <w:t>が、事実に反する</w:t>
      </w:r>
      <w:r w:rsidR="0062163D" w:rsidRPr="00CD5AA9">
        <w:rPr>
          <w:rFonts w:ascii="ＭＳ Ｐゴシック" w:eastAsia="ＭＳ Ｐゴシック" w:hAnsi="ＭＳ Ｐゴシック" w:hint="eastAsia"/>
          <w:color w:val="000000" w:themeColor="text1"/>
          <w:sz w:val="22"/>
        </w:rPr>
        <w:t>。私立大学は「実践的な教育」のみを行う機関ではない。</w:t>
      </w:r>
      <w:r w:rsidRPr="00CD5AA9">
        <w:rPr>
          <w:rFonts w:ascii="ＭＳ Ｐゴシック" w:eastAsia="ＭＳ Ｐゴシック" w:hAnsi="ＭＳ Ｐゴシック" w:hint="eastAsia"/>
          <w:color w:val="000000" w:themeColor="text1"/>
          <w:sz w:val="22"/>
        </w:rPr>
        <w:t>私立大学は、</w:t>
      </w:r>
      <w:r w:rsidRPr="00CD5AA9">
        <w:rPr>
          <w:rFonts w:ascii="ＭＳ Ｐゴシック" w:eastAsia="ＭＳ Ｐゴシック" w:hAnsi="ＭＳ Ｐゴシック" w:cs="ＭＳ明朝" w:hint="eastAsia"/>
          <w:color w:val="000000" w:themeColor="text1"/>
          <w:kern w:val="0"/>
          <w:sz w:val="22"/>
        </w:rPr>
        <w:t>先端的</w:t>
      </w:r>
      <w:r w:rsidR="00480C3E" w:rsidRPr="00CD5AA9">
        <w:rPr>
          <w:rFonts w:ascii="ＭＳ Ｐゴシック" w:eastAsia="ＭＳ Ｐゴシック" w:hAnsi="ＭＳ Ｐゴシック" w:cs="ＭＳ明朝" w:hint="eastAsia"/>
          <w:color w:val="000000" w:themeColor="text1"/>
          <w:kern w:val="0"/>
          <w:sz w:val="22"/>
        </w:rPr>
        <w:t>研究から高度な実践的教育に至るまで、</w:t>
      </w:r>
      <w:r w:rsidR="00B80C43" w:rsidRPr="00CD5AA9">
        <w:rPr>
          <w:rFonts w:ascii="ＭＳ Ｐゴシック" w:eastAsia="ＭＳ Ｐゴシック" w:hAnsi="ＭＳ Ｐゴシック" w:cs="ＭＳ明朝" w:hint="eastAsia"/>
          <w:color w:val="000000" w:themeColor="text1"/>
          <w:kern w:val="0"/>
          <w:sz w:val="22"/>
        </w:rPr>
        <w:t>多様な</w:t>
      </w:r>
      <w:r w:rsidR="00480C3E" w:rsidRPr="00CD5AA9">
        <w:rPr>
          <w:rFonts w:ascii="ＭＳ Ｐゴシック" w:eastAsia="ＭＳ Ｐゴシック" w:hAnsi="ＭＳ Ｐゴシック" w:cs="ＭＳ明朝" w:hint="eastAsia"/>
          <w:color w:val="000000" w:themeColor="text1"/>
          <w:kern w:val="0"/>
          <w:sz w:val="22"/>
        </w:rPr>
        <w:t>教育研究を</w:t>
      </w:r>
      <w:r w:rsidR="00B80C43" w:rsidRPr="00CD5AA9">
        <w:rPr>
          <w:rFonts w:ascii="ＭＳ Ｐゴシック" w:eastAsia="ＭＳ Ｐゴシック" w:hAnsi="ＭＳ Ｐゴシック" w:cs="ＭＳ明朝" w:hint="eastAsia"/>
          <w:color w:val="000000" w:themeColor="text1"/>
          <w:kern w:val="0"/>
          <w:sz w:val="22"/>
        </w:rPr>
        <w:t>担って</w:t>
      </w:r>
      <w:r w:rsidR="00480C3E" w:rsidRPr="00CD5AA9">
        <w:rPr>
          <w:rFonts w:ascii="ＭＳ Ｐゴシック" w:eastAsia="ＭＳ Ｐゴシック" w:hAnsi="ＭＳ Ｐゴシック" w:cs="ＭＳ明朝" w:hint="eastAsia"/>
          <w:color w:val="000000" w:themeColor="text1"/>
          <w:kern w:val="0"/>
          <w:sz w:val="22"/>
        </w:rPr>
        <w:t>いる</w:t>
      </w:r>
      <w:r w:rsidR="00B80C43" w:rsidRPr="00CD5AA9">
        <w:rPr>
          <w:rFonts w:ascii="ＭＳ Ｐゴシック" w:eastAsia="ＭＳ Ｐゴシック" w:hAnsi="ＭＳ Ｐゴシック" w:cs="ＭＳ明朝" w:hint="eastAsia"/>
          <w:color w:val="000000" w:themeColor="text1"/>
          <w:kern w:val="0"/>
          <w:sz w:val="22"/>
        </w:rPr>
        <w:t>のであるから、「実践的な教育」に限定するごとき表現は改めるべきである。</w:t>
      </w:r>
    </w:p>
    <w:p w:rsidR="00C50EB5" w:rsidRDefault="00B80C43" w:rsidP="00C50EB5">
      <w:pPr>
        <w:autoSpaceDE w:val="0"/>
        <w:autoSpaceDN w:val="0"/>
        <w:adjustRightInd w:val="0"/>
        <w:ind w:firstLineChars="100" w:firstLine="226"/>
        <w:jc w:val="left"/>
        <w:rPr>
          <w:rFonts w:ascii="ＭＳ Ｐゴシック" w:eastAsia="ＭＳ Ｐゴシック" w:hAnsi="ＭＳ Ｐゴシック"/>
          <w:color w:val="000000" w:themeColor="text1"/>
          <w:kern w:val="0"/>
          <w:sz w:val="22"/>
        </w:rPr>
      </w:pPr>
      <w:r w:rsidRPr="00CD5AA9">
        <w:rPr>
          <w:rFonts w:ascii="ＭＳ Ｐゴシック" w:eastAsia="ＭＳ Ｐゴシック" w:hAnsi="ＭＳ Ｐゴシック" w:cs="ＭＳ明朝" w:hint="eastAsia"/>
          <w:color w:val="000000" w:themeColor="text1"/>
          <w:kern w:val="0"/>
          <w:sz w:val="22"/>
        </w:rPr>
        <w:t>また</w:t>
      </w:r>
      <w:r w:rsidRPr="00CD5AA9">
        <w:rPr>
          <w:rFonts w:ascii="ＭＳ Ｐゴシック" w:eastAsia="ＭＳ Ｐゴシック" w:hAnsi="ＭＳ Ｐゴシック" w:hint="eastAsia"/>
          <w:color w:val="000000" w:themeColor="text1"/>
          <w:kern w:val="0"/>
          <w:sz w:val="22"/>
        </w:rPr>
        <w:t>「答申（案）」は私立大学について、「</w:t>
      </w:r>
      <w:r w:rsidRPr="00CD5AA9">
        <w:rPr>
          <w:rFonts w:ascii="ＭＳ Ｐゴシック" w:eastAsia="ＭＳ Ｐゴシック" w:hAnsi="ＭＳ Ｐゴシック" w:cs="ＭＳ明朝" w:hint="eastAsia"/>
          <w:color w:val="000000" w:themeColor="text1"/>
          <w:kern w:val="0"/>
          <w:sz w:val="22"/>
        </w:rPr>
        <w:t>私立大学の教育研究の多様性によって、複雑な社会の変化に対応できるより多くの国民を育成し、</w:t>
      </w:r>
      <w:r w:rsidRPr="00CD5AA9">
        <w:rPr>
          <w:rFonts w:ascii="ＭＳ Ｐゴシック" w:eastAsia="ＭＳ Ｐゴシック" w:hAnsi="ＭＳ Ｐゴシック" w:cs="ＭＳ明朝" w:hint="eastAsia"/>
          <w:color w:val="000000" w:themeColor="text1"/>
          <w:kern w:val="0"/>
          <w:sz w:val="22"/>
          <w:em w:val="dot"/>
        </w:rPr>
        <w:t>一人ひとりの労働生産性を大幅に引き上げるため</w:t>
      </w:r>
      <w:r w:rsidRPr="00CD5AA9">
        <w:rPr>
          <w:rFonts w:ascii="ＭＳ Ｐゴシック" w:eastAsia="ＭＳ Ｐゴシック" w:hAnsi="ＭＳ Ｐゴシック" w:cs="ＭＳ明朝" w:hint="eastAsia"/>
          <w:color w:val="000000" w:themeColor="text1"/>
          <w:kern w:val="0"/>
          <w:sz w:val="22"/>
        </w:rPr>
        <w:t>、幅広い年齢層に及ぶ中核人材の教育機会を保障し、</w:t>
      </w:r>
      <w:r w:rsidRPr="00CD5AA9">
        <w:rPr>
          <w:rFonts w:ascii="ＭＳ Ｐゴシック" w:eastAsia="ＭＳ Ｐゴシック" w:hAnsi="ＭＳ Ｐゴシック" w:cs="ＭＳ明朝" w:hint="eastAsia"/>
          <w:color w:val="000000" w:themeColor="text1"/>
          <w:kern w:val="0"/>
          <w:sz w:val="22"/>
          <w:em w:val="dot"/>
        </w:rPr>
        <w:t>国民の知的水準を底上げする</w:t>
      </w:r>
      <w:r w:rsidRPr="00CD5AA9">
        <w:rPr>
          <w:rFonts w:ascii="ＭＳ Ｐゴシック" w:eastAsia="ＭＳ Ｐゴシック" w:hAnsi="ＭＳ Ｐゴシック" w:cs="ＭＳ明朝" w:hint="eastAsia"/>
          <w:color w:val="000000" w:themeColor="text1"/>
          <w:kern w:val="0"/>
          <w:sz w:val="22"/>
        </w:rPr>
        <w:t>役割がある</w:t>
      </w:r>
      <w:r w:rsidRPr="00CD5AA9">
        <w:rPr>
          <w:rFonts w:ascii="ＭＳ Ｐゴシック" w:eastAsia="ＭＳ Ｐゴシック" w:hAnsi="ＭＳ Ｐゴシック" w:hint="eastAsia"/>
          <w:color w:val="000000" w:themeColor="text1"/>
          <w:kern w:val="0"/>
          <w:sz w:val="22"/>
        </w:rPr>
        <w:t>」</w:t>
      </w:r>
      <w:r w:rsidR="0029687F" w:rsidRPr="00CD5AA9">
        <w:rPr>
          <w:rFonts w:ascii="ＭＳ Ｐゴシック" w:eastAsia="ＭＳ Ｐゴシック" w:hAnsi="ＭＳ Ｐゴシック" w:hint="eastAsia"/>
          <w:color w:val="000000" w:themeColor="text1"/>
          <w:kern w:val="0"/>
          <w:sz w:val="22"/>
        </w:rPr>
        <w:t>（同</w:t>
      </w:r>
      <w:r w:rsidR="00C50EB5">
        <w:rPr>
          <w:rFonts w:ascii="ＭＳ Ｐゴシック" w:eastAsia="ＭＳ Ｐゴシック" w:hAnsi="ＭＳ Ｐゴシック" w:hint="eastAsia"/>
          <w:color w:val="000000" w:themeColor="text1"/>
          <w:kern w:val="0"/>
          <w:sz w:val="22"/>
        </w:rPr>
        <w:t>）</w:t>
      </w:r>
      <w:r w:rsidRPr="00CD5AA9">
        <w:rPr>
          <w:rFonts w:ascii="ＭＳ Ｐゴシック" w:eastAsia="ＭＳ Ｐゴシック" w:hAnsi="ＭＳ Ｐゴシック" w:hint="eastAsia"/>
          <w:color w:val="000000" w:themeColor="text1"/>
          <w:kern w:val="0"/>
          <w:sz w:val="22"/>
        </w:rPr>
        <w:t>と述べている</w:t>
      </w:r>
      <w:r w:rsidR="00C50EB5">
        <w:rPr>
          <w:rFonts w:ascii="ＭＳ Ｐゴシック" w:eastAsia="ＭＳ Ｐゴシック" w:hAnsi="ＭＳ Ｐゴシック" w:hint="eastAsia"/>
          <w:color w:val="000000" w:themeColor="text1"/>
          <w:kern w:val="0"/>
          <w:sz w:val="22"/>
        </w:rPr>
        <w:t>（傍点は意見提出者が付加</w:t>
      </w:r>
      <w:r w:rsidR="00C50EB5" w:rsidRPr="00CD5AA9">
        <w:rPr>
          <w:rFonts w:ascii="ＭＳ Ｐゴシック" w:eastAsia="ＭＳ Ｐゴシック" w:hAnsi="ＭＳ Ｐゴシック" w:hint="eastAsia"/>
          <w:color w:val="000000" w:themeColor="text1"/>
          <w:kern w:val="0"/>
          <w:sz w:val="22"/>
        </w:rPr>
        <w:t>）</w:t>
      </w:r>
      <w:r w:rsidR="00A75745" w:rsidRPr="00CD5AA9">
        <w:rPr>
          <w:rFonts w:ascii="ＭＳ Ｐゴシック" w:eastAsia="ＭＳ Ｐゴシック" w:hAnsi="ＭＳ Ｐゴシック" w:hint="eastAsia"/>
          <w:color w:val="000000" w:themeColor="text1"/>
          <w:kern w:val="0"/>
          <w:sz w:val="22"/>
        </w:rPr>
        <w:t>。しかし、</w:t>
      </w:r>
      <w:r w:rsidRPr="00CD5AA9">
        <w:rPr>
          <w:rFonts w:ascii="ＭＳ Ｐゴシック" w:eastAsia="ＭＳ Ｐゴシック" w:hAnsi="ＭＳ Ｐゴシック" w:hint="eastAsia"/>
          <w:color w:val="000000" w:themeColor="text1"/>
          <w:kern w:val="0"/>
          <w:sz w:val="22"/>
        </w:rPr>
        <w:t>私立大学は労働者を養成するためだけの機関ではないし、知的水準の底辺に対応するためだけの機関ではない。</w:t>
      </w:r>
      <w:r w:rsidR="004709CA">
        <w:rPr>
          <w:rFonts w:ascii="ＭＳ Ｐゴシック" w:eastAsia="ＭＳ Ｐゴシック" w:hAnsi="ＭＳ Ｐゴシック" w:hint="eastAsia"/>
          <w:color w:val="000000" w:themeColor="text1"/>
          <w:kern w:val="0"/>
          <w:sz w:val="22"/>
        </w:rPr>
        <w:t>しかも、</w:t>
      </w:r>
      <w:r w:rsidR="00A75745" w:rsidRPr="00CD5AA9">
        <w:rPr>
          <w:rFonts w:ascii="ＭＳ Ｐゴシック" w:eastAsia="ＭＳ Ｐゴシック" w:hAnsi="ＭＳ Ｐゴシック" w:hint="eastAsia"/>
          <w:color w:val="000000" w:themeColor="text1"/>
          <w:kern w:val="0"/>
          <w:sz w:val="22"/>
        </w:rPr>
        <w:t>当該箇所には「研究」という言葉が一言も使われていない。</w:t>
      </w:r>
      <w:r w:rsidRPr="00CD5AA9">
        <w:rPr>
          <w:rFonts w:ascii="ＭＳ Ｐゴシック" w:eastAsia="ＭＳ Ｐゴシック" w:hAnsi="ＭＳ Ｐゴシック" w:hint="eastAsia"/>
          <w:color w:val="000000" w:themeColor="text1"/>
          <w:kern w:val="0"/>
          <w:sz w:val="22"/>
        </w:rPr>
        <w:t>このように私立大学の役割を狭く低く規定することは事実に反し</w:t>
      </w:r>
      <w:r w:rsidR="004709CA">
        <w:rPr>
          <w:rFonts w:ascii="ＭＳ Ｐゴシック" w:eastAsia="ＭＳ Ｐゴシック" w:hAnsi="ＭＳ Ｐゴシック" w:hint="eastAsia"/>
          <w:color w:val="000000" w:themeColor="text1"/>
          <w:kern w:val="0"/>
          <w:sz w:val="22"/>
        </w:rPr>
        <w:t>、</w:t>
      </w:r>
      <w:r w:rsidRPr="00CD5AA9">
        <w:rPr>
          <w:rFonts w:ascii="ＭＳ Ｐゴシック" w:eastAsia="ＭＳ Ｐゴシック" w:hAnsi="ＭＳ Ｐゴシック" w:hint="eastAsia"/>
          <w:color w:val="000000" w:themeColor="text1"/>
          <w:kern w:val="0"/>
          <w:sz w:val="22"/>
        </w:rPr>
        <w:t>不当である。</w:t>
      </w:r>
      <w:r w:rsidR="002C784D" w:rsidRPr="00CD5AA9">
        <w:rPr>
          <w:rFonts w:ascii="ＭＳ Ｐゴシック" w:eastAsia="ＭＳ Ｐゴシック" w:hAnsi="ＭＳ Ｐゴシック" w:hint="eastAsia"/>
          <w:color w:val="000000" w:themeColor="text1"/>
          <w:kern w:val="0"/>
          <w:sz w:val="22"/>
        </w:rPr>
        <w:t>教育基本法も</w:t>
      </w:r>
      <w:r w:rsidRPr="00CD5AA9">
        <w:rPr>
          <w:rFonts w:ascii="ＭＳ Ｐゴシック" w:eastAsia="ＭＳ Ｐゴシック" w:hAnsi="ＭＳ Ｐゴシック" w:hint="eastAsia"/>
          <w:color w:val="000000" w:themeColor="text1"/>
          <w:kern w:val="0"/>
          <w:sz w:val="22"/>
        </w:rPr>
        <w:t>学校教育法</w:t>
      </w:r>
      <w:r w:rsidR="002C784D" w:rsidRPr="00CD5AA9">
        <w:rPr>
          <w:rFonts w:ascii="ＭＳ Ｐゴシック" w:eastAsia="ＭＳ Ｐゴシック" w:hAnsi="ＭＳ Ｐゴシック" w:hint="eastAsia"/>
          <w:color w:val="000000" w:themeColor="text1"/>
          <w:kern w:val="0"/>
          <w:sz w:val="22"/>
        </w:rPr>
        <w:t>も</w:t>
      </w:r>
      <w:r w:rsidR="0029687F" w:rsidRPr="00CD5AA9">
        <w:rPr>
          <w:rFonts w:ascii="ＭＳ Ｐゴシック" w:eastAsia="ＭＳ Ｐゴシック" w:hAnsi="ＭＳ Ｐゴシック" w:hint="eastAsia"/>
          <w:color w:val="000000" w:themeColor="text1"/>
          <w:kern w:val="0"/>
          <w:sz w:val="22"/>
        </w:rPr>
        <w:t>、</w:t>
      </w:r>
      <w:r w:rsidR="002C784D" w:rsidRPr="00CD5AA9">
        <w:rPr>
          <w:rFonts w:ascii="ＭＳ Ｐゴシック" w:eastAsia="ＭＳ Ｐゴシック" w:hAnsi="ＭＳ Ｐゴシック" w:hint="eastAsia"/>
          <w:color w:val="000000" w:themeColor="text1"/>
          <w:kern w:val="0"/>
          <w:sz w:val="22"/>
        </w:rPr>
        <w:t>国公私立大学の区別をすることなく</w:t>
      </w:r>
      <w:r w:rsidR="0029687F" w:rsidRPr="00CD5AA9">
        <w:rPr>
          <w:rFonts w:ascii="ＭＳ Ｐゴシック" w:eastAsia="ＭＳ Ｐゴシック" w:hAnsi="ＭＳ Ｐゴシック" w:hint="eastAsia"/>
          <w:color w:val="000000" w:themeColor="text1"/>
          <w:kern w:val="0"/>
          <w:sz w:val="22"/>
        </w:rPr>
        <w:t>、大学は学術の中心として、高い教養と専門的能力を培うこと、広く知識を授けること、深く真理を探求して新たな知見を創造することなどを規定している。私立大学の役割を職業実践的教育に狭く限定するような記述は改めるべきである。</w:t>
      </w:r>
    </w:p>
    <w:p w:rsidR="00C50EB5" w:rsidRPr="00C50EB5" w:rsidRDefault="00C50EB5" w:rsidP="00C50EB5">
      <w:pPr>
        <w:autoSpaceDE w:val="0"/>
        <w:autoSpaceDN w:val="0"/>
        <w:adjustRightInd w:val="0"/>
        <w:ind w:firstLineChars="100" w:firstLine="226"/>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なお、</w:t>
      </w:r>
      <w:r w:rsidR="004709CA">
        <w:rPr>
          <w:rFonts w:ascii="ＭＳ Ｐゴシック" w:eastAsia="ＭＳ Ｐゴシック" w:hAnsi="ＭＳ Ｐゴシック" w:hint="eastAsia"/>
          <w:color w:val="000000" w:themeColor="text1"/>
          <w:kern w:val="0"/>
          <w:sz w:val="22"/>
        </w:rPr>
        <w:t>政府は大学における実践的職業教育の拡大に傾倒した方針を打ち出しているが、中教審や文科省</w:t>
      </w:r>
      <w:r>
        <w:rPr>
          <w:rFonts w:ascii="ＭＳ Ｐゴシック" w:eastAsia="ＭＳ Ｐゴシック" w:hAnsi="ＭＳ Ｐゴシック" w:hint="eastAsia"/>
          <w:color w:val="000000" w:themeColor="text1"/>
          <w:kern w:val="0"/>
          <w:sz w:val="22"/>
        </w:rPr>
        <w:t>こそが</w:t>
      </w:r>
      <w:r w:rsidR="004709CA">
        <w:rPr>
          <w:rFonts w:ascii="ＭＳ Ｐゴシック" w:eastAsia="ＭＳ Ｐゴシック" w:hAnsi="ＭＳ Ｐゴシック" w:hint="eastAsia"/>
          <w:color w:val="000000" w:themeColor="text1"/>
          <w:kern w:val="0"/>
          <w:sz w:val="22"/>
        </w:rPr>
        <w:t>「人生１００年時代」の学問、学術という</w:t>
      </w:r>
      <w:r>
        <w:rPr>
          <w:rFonts w:ascii="ＭＳ Ｐゴシック" w:eastAsia="ＭＳ Ｐゴシック" w:hAnsi="ＭＳ Ｐゴシック" w:hint="eastAsia"/>
          <w:color w:val="000000" w:themeColor="text1"/>
          <w:kern w:val="0"/>
          <w:sz w:val="22"/>
        </w:rPr>
        <w:t>観点から大学政策を検討すべきと考え</w:t>
      </w:r>
      <w:r>
        <w:rPr>
          <w:rFonts w:ascii="ＭＳ Ｐゴシック" w:eastAsia="ＭＳ Ｐゴシック" w:hAnsi="ＭＳ Ｐゴシック" w:hint="eastAsia"/>
          <w:color w:val="000000" w:themeColor="text1"/>
          <w:kern w:val="0"/>
          <w:sz w:val="22"/>
        </w:rPr>
        <w:lastRenderedPageBreak/>
        <w:t>る。</w:t>
      </w:r>
    </w:p>
    <w:bookmarkEnd w:id="4"/>
    <w:p w:rsidR="00480C3E" w:rsidRPr="00CD5AA9" w:rsidRDefault="00480C3E" w:rsidP="00E36D96">
      <w:pPr>
        <w:autoSpaceDE w:val="0"/>
        <w:autoSpaceDN w:val="0"/>
        <w:adjustRightInd w:val="0"/>
        <w:rPr>
          <w:color w:val="000000" w:themeColor="text1"/>
          <w:sz w:val="22"/>
        </w:rPr>
      </w:pPr>
    </w:p>
    <w:p w:rsidR="00480C3E" w:rsidRPr="00CD5AA9" w:rsidRDefault="00480C3E" w:rsidP="00B80C43">
      <w:pPr>
        <w:pStyle w:val="2"/>
        <w:rPr>
          <w:color w:val="000000" w:themeColor="text1"/>
          <w:sz w:val="22"/>
          <w:u w:val="single"/>
        </w:rPr>
      </w:pPr>
      <w:bookmarkStart w:id="5" w:name="_Hlk528351884"/>
      <w:r w:rsidRPr="00CD5AA9">
        <w:rPr>
          <w:rFonts w:hint="eastAsia"/>
          <w:color w:val="000000" w:themeColor="text1"/>
          <w:sz w:val="22"/>
          <w:u w:val="single"/>
        </w:rPr>
        <w:t>分類番号⑫　地域における高等教育</w:t>
      </w:r>
    </w:p>
    <w:p w:rsidR="00480C3E" w:rsidRPr="00CD5AA9" w:rsidRDefault="00480C3E" w:rsidP="00E36D96">
      <w:pPr>
        <w:autoSpaceDE w:val="0"/>
        <w:autoSpaceDN w:val="0"/>
        <w:adjustRightInd w:val="0"/>
        <w:rPr>
          <w:color w:val="000000" w:themeColor="text1"/>
          <w:sz w:val="22"/>
        </w:rPr>
      </w:pPr>
    </w:p>
    <w:p w:rsidR="00BC49AE" w:rsidRPr="00CD5AA9" w:rsidRDefault="0029687F" w:rsidP="0029687F">
      <w:pPr>
        <w:autoSpaceDE w:val="0"/>
        <w:autoSpaceDN w:val="0"/>
        <w:adjustRightInd w:val="0"/>
        <w:ind w:firstLineChars="100" w:firstLine="226"/>
        <w:jc w:val="left"/>
        <w:rPr>
          <w:rFonts w:ascii="ＭＳ Ｐゴシック" w:eastAsia="ＭＳ Ｐゴシック" w:hAnsi="ＭＳ Ｐゴシック"/>
          <w:color w:val="000000" w:themeColor="text1"/>
          <w:kern w:val="0"/>
          <w:sz w:val="22"/>
        </w:rPr>
      </w:pPr>
      <w:r w:rsidRPr="00CD5AA9">
        <w:rPr>
          <w:rFonts w:ascii="ＭＳ Ｐゴシック" w:eastAsia="ＭＳ Ｐゴシック" w:hAnsi="ＭＳ Ｐゴシック" w:hint="eastAsia"/>
          <w:color w:val="000000" w:themeColor="text1"/>
          <w:kern w:val="0"/>
          <w:sz w:val="22"/>
        </w:rPr>
        <w:t>「答申（案）」は、「</w:t>
      </w:r>
      <w:r w:rsidRPr="00CD5AA9">
        <w:rPr>
          <w:rFonts w:ascii="ＭＳ Ｐゴシック" w:eastAsia="ＭＳ Ｐゴシック" w:hAnsi="ＭＳ Ｐゴシック" w:cs="ＭＳ明朝" w:hint="eastAsia"/>
          <w:color w:val="000000" w:themeColor="text1"/>
          <w:kern w:val="0"/>
          <w:sz w:val="22"/>
        </w:rPr>
        <w:t>現状においては、全体としての学生数は増加する一方で、定員割れの私立大学が約４割となっている。我が国においては、私立大学が多く、かつ、小規模の大学が多いのが特徴であり、特に小規模な大学が多い地方において学生確保が厳しくなっている</w:t>
      </w:r>
      <w:r w:rsidRPr="00CD5AA9">
        <w:rPr>
          <w:rFonts w:ascii="ＭＳ Ｐゴシック" w:eastAsia="ＭＳ Ｐゴシック" w:hAnsi="ＭＳ Ｐゴシック" w:hint="eastAsia"/>
          <w:color w:val="000000" w:themeColor="text1"/>
          <w:kern w:val="0"/>
          <w:sz w:val="22"/>
        </w:rPr>
        <w:t>」としているが、これは現象を述べているに過ぎない。なぜ「</w:t>
      </w:r>
      <w:r w:rsidRPr="00CD5AA9">
        <w:rPr>
          <w:rFonts w:ascii="ＭＳ Ｐゴシック" w:eastAsia="ＭＳ Ｐゴシック" w:hAnsi="ＭＳ Ｐゴシック" w:cs="ＭＳ明朝" w:hint="eastAsia"/>
          <w:color w:val="000000" w:themeColor="text1"/>
          <w:kern w:val="0"/>
          <w:sz w:val="22"/>
        </w:rPr>
        <w:t>特に小規模な大学が多い地方において学生確保が厳しくなっている</w:t>
      </w:r>
      <w:r w:rsidRPr="00CD5AA9">
        <w:rPr>
          <w:rFonts w:ascii="ＭＳ Ｐゴシック" w:eastAsia="ＭＳ Ｐゴシック" w:hAnsi="ＭＳ Ｐゴシック" w:hint="eastAsia"/>
          <w:color w:val="000000" w:themeColor="text1"/>
          <w:kern w:val="0"/>
          <w:sz w:val="22"/>
        </w:rPr>
        <w:t>」のか</w:t>
      </w:r>
      <w:r w:rsidR="002143E3" w:rsidRPr="00CD5AA9">
        <w:rPr>
          <w:rFonts w:ascii="ＭＳ Ｐゴシック" w:eastAsia="ＭＳ Ｐゴシック" w:hAnsi="ＭＳ Ｐゴシック" w:hint="eastAsia"/>
          <w:color w:val="000000" w:themeColor="text1"/>
          <w:kern w:val="0"/>
          <w:sz w:val="22"/>
        </w:rPr>
        <w:t>を</w:t>
      </w:r>
      <w:r w:rsidRPr="00CD5AA9">
        <w:rPr>
          <w:rFonts w:ascii="ＭＳ Ｐゴシック" w:eastAsia="ＭＳ Ｐゴシック" w:hAnsi="ＭＳ Ｐゴシック" w:hint="eastAsia"/>
          <w:color w:val="000000" w:themeColor="text1"/>
          <w:kern w:val="0"/>
          <w:sz w:val="22"/>
        </w:rPr>
        <w:t>分析し、その解決方向</w:t>
      </w:r>
      <w:r w:rsidR="00C50EB5">
        <w:rPr>
          <w:rFonts w:ascii="ＭＳ Ｐゴシック" w:eastAsia="ＭＳ Ｐゴシック" w:hAnsi="ＭＳ Ｐゴシック" w:hint="eastAsia"/>
          <w:color w:val="000000" w:themeColor="text1"/>
          <w:kern w:val="0"/>
          <w:sz w:val="22"/>
        </w:rPr>
        <w:t>および解決策を実行</w:t>
      </w:r>
      <w:r w:rsidR="002143E3" w:rsidRPr="00CD5AA9">
        <w:rPr>
          <w:rFonts w:ascii="ＭＳ Ｐゴシック" w:eastAsia="ＭＳ Ｐゴシック" w:hAnsi="ＭＳ Ｐゴシック" w:hint="eastAsia"/>
          <w:color w:val="000000" w:themeColor="text1"/>
          <w:kern w:val="0"/>
          <w:sz w:val="22"/>
        </w:rPr>
        <w:t>するために国が果たすべき役割</w:t>
      </w:r>
      <w:r w:rsidRPr="00CD5AA9">
        <w:rPr>
          <w:rFonts w:ascii="ＭＳ Ｐゴシック" w:eastAsia="ＭＳ Ｐゴシック" w:hAnsi="ＭＳ Ｐゴシック" w:hint="eastAsia"/>
          <w:color w:val="000000" w:themeColor="text1"/>
          <w:kern w:val="0"/>
          <w:sz w:val="22"/>
        </w:rPr>
        <w:t>を示さなければ、</w:t>
      </w:r>
      <w:r w:rsidR="002143E3" w:rsidRPr="00CD5AA9">
        <w:rPr>
          <w:rFonts w:ascii="ＭＳ Ｐゴシック" w:eastAsia="ＭＳ Ｐゴシック" w:hAnsi="ＭＳ Ｐゴシック" w:hint="eastAsia"/>
          <w:color w:val="000000" w:themeColor="text1"/>
          <w:kern w:val="0"/>
          <w:sz w:val="22"/>
        </w:rPr>
        <w:t>「地域で高等教育の将来像を描く」こと</w:t>
      </w:r>
      <w:r w:rsidR="00C50EB5">
        <w:rPr>
          <w:rFonts w:ascii="ＭＳ Ｐゴシック" w:eastAsia="ＭＳ Ｐゴシック" w:hAnsi="ＭＳ Ｐゴシック" w:hint="eastAsia"/>
          <w:color w:val="000000" w:themeColor="text1"/>
          <w:kern w:val="0"/>
          <w:sz w:val="22"/>
        </w:rPr>
        <w:t>など不可能であろう</w:t>
      </w:r>
      <w:r w:rsidR="002143E3" w:rsidRPr="00CD5AA9">
        <w:rPr>
          <w:rFonts w:ascii="ＭＳ Ｐゴシック" w:eastAsia="ＭＳ Ｐゴシック" w:hAnsi="ＭＳ Ｐゴシック" w:hint="eastAsia"/>
          <w:color w:val="000000" w:themeColor="text1"/>
          <w:kern w:val="0"/>
          <w:sz w:val="22"/>
        </w:rPr>
        <w:t>。</w:t>
      </w:r>
    </w:p>
    <w:p w:rsidR="0029687F" w:rsidRPr="00CD5AA9" w:rsidRDefault="002143E3" w:rsidP="0029687F">
      <w:pPr>
        <w:autoSpaceDE w:val="0"/>
        <w:autoSpaceDN w:val="0"/>
        <w:adjustRightInd w:val="0"/>
        <w:ind w:firstLineChars="100" w:firstLine="226"/>
        <w:jc w:val="left"/>
        <w:rPr>
          <w:rFonts w:ascii="ＭＳ Ｐゴシック" w:eastAsia="ＭＳ Ｐゴシック" w:hAnsi="ＭＳ Ｐゴシック"/>
          <w:color w:val="000000" w:themeColor="text1"/>
          <w:kern w:val="0"/>
          <w:sz w:val="22"/>
        </w:rPr>
      </w:pPr>
      <w:r w:rsidRPr="00CD5AA9">
        <w:rPr>
          <w:rFonts w:ascii="ＭＳ Ｐゴシック" w:eastAsia="ＭＳ Ｐゴシック" w:hAnsi="ＭＳ Ｐゴシック" w:hint="eastAsia"/>
          <w:color w:val="000000" w:themeColor="text1"/>
          <w:kern w:val="0"/>
          <w:sz w:val="22"/>
        </w:rPr>
        <w:t>「答申（案）」が示しているのは、</w:t>
      </w:r>
      <w:r w:rsidR="00C634EE" w:rsidRPr="00CD5AA9">
        <w:rPr>
          <w:rFonts w:ascii="ＭＳ Ｐゴシック" w:eastAsia="ＭＳ Ｐゴシック" w:hAnsi="ＭＳ Ｐゴシック" w:hint="eastAsia"/>
          <w:color w:val="000000" w:themeColor="text1"/>
          <w:kern w:val="0"/>
          <w:sz w:val="22"/>
        </w:rPr>
        <w:t>国が</w:t>
      </w:r>
      <w:r w:rsidRPr="00CD5AA9">
        <w:rPr>
          <w:rFonts w:ascii="ＭＳ Ｐゴシック" w:eastAsia="ＭＳ Ｐゴシック" w:hAnsi="ＭＳ Ｐゴシック" w:hint="eastAsia"/>
          <w:color w:val="000000" w:themeColor="text1"/>
          <w:kern w:val="0"/>
          <w:sz w:val="22"/>
        </w:rPr>
        <w:t>「地域連携プラットフォーム（仮称）」構築</w:t>
      </w:r>
      <w:r w:rsidR="00C634EE" w:rsidRPr="00CD5AA9">
        <w:rPr>
          <w:rFonts w:ascii="ＭＳ Ｐゴシック" w:eastAsia="ＭＳ Ｐゴシック" w:hAnsi="ＭＳ Ｐゴシック" w:hint="eastAsia"/>
          <w:color w:val="000000" w:themeColor="text1"/>
          <w:kern w:val="0"/>
          <w:sz w:val="22"/>
        </w:rPr>
        <w:t>のガイドラインを策定すること</w:t>
      </w:r>
      <w:r w:rsidRPr="00CD5AA9">
        <w:rPr>
          <w:rFonts w:ascii="ＭＳ Ｐゴシック" w:eastAsia="ＭＳ Ｐゴシック" w:hAnsi="ＭＳ Ｐゴシック" w:hint="eastAsia"/>
          <w:color w:val="000000" w:themeColor="text1"/>
          <w:kern w:val="0"/>
          <w:sz w:val="22"/>
        </w:rPr>
        <w:t>と、「国公私立の枠組みを越えた連携の仕組み」</w:t>
      </w:r>
      <w:r w:rsidR="00C634EE" w:rsidRPr="00CD5AA9">
        <w:rPr>
          <w:rFonts w:ascii="ＭＳ Ｐゴシック" w:eastAsia="ＭＳ Ｐゴシック" w:hAnsi="ＭＳ Ｐゴシック" w:hint="eastAsia"/>
          <w:color w:val="000000" w:themeColor="text1"/>
          <w:kern w:val="0"/>
          <w:sz w:val="22"/>
        </w:rPr>
        <w:t>を</w:t>
      </w:r>
      <w:r w:rsidRPr="00CD5AA9">
        <w:rPr>
          <w:rFonts w:ascii="ＭＳ Ｐゴシック" w:eastAsia="ＭＳ Ｐゴシック" w:hAnsi="ＭＳ Ｐゴシック" w:hint="eastAsia"/>
          <w:color w:val="000000" w:themeColor="text1"/>
          <w:kern w:val="0"/>
          <w:sz w:val="22"/>
        </w:rPr>
        <w:t>導入</w:t>
      </w:r>
      <w:r w:rsidR="00C634EE" w:rsidRPr="00CD5AA9">
        <w:rPr>
          <w:rFonts w:ascii="ＭＳ Ｐゴシック" w:eastAsia="ＭＳ Ｐゴシック" w:hAnsi="ＭＳ Ｐゴシック" w:hint="eastAsia"/>
          <w:color w:val="000000" w:themeColor="text1"/>
          <w:kern w:val="0"/>
          <w:sz w:val="22"/>
        </w:rPr>
        <w:t>するための制度整備を行うこと</w:t>
      </w:r>
      <w:r w:rsidRPr="00CD5AA9">
        <w:rPr>
          <w:rFonts w:ascii="ＭＳ Ｐゴシック" w:eastAsia="ＭＳ Ｐゴシック" w:hAnsi="ＭＳ Ｐゴシック" w:hint="eastAsia"/>
          <w:color w:val="000000" w:themeColor="text1"/>
          <w:kern w:val="0"/>
          <w:sz w:val="22"/>
        </w:rPr>
        <w:t>だけである。しかも連携・統合を進める際には、</w:t>
      </w:r>
      <w:r w:rsidRPr="00CD5AA9">
        <w:rPr>
          <w:rFonts w:ascii="ＭＳ Ｐゴシック" w:eastAsia="ＭＳ Ｐゴシック" w:hAnsi="ＭＳ Ｐゴシック" w:hint="eastAsia"/>
          <w:color w:val="000000" w:themeColor="text1"/>
          <w:sz w:val="22"/>
        </w:rPr>
        <w:t>「定員割れや赤字経営の安易な救済とならないよう配慮」</w:t>
      </w:r>
      <w:r w:rsidR="00C634EE" w:rsidRPr="00CD5AA9">
        <w:rPr>
          <w:rFonts w:ascii="ＭＳ Ｐゴシック" w:eastAsia="ＭＳ Ｐゴシック" w:hAnsi="ＭＳ Ｐゴシック" w:hint="eastAsia"/>
          <w:color w:val="000000" w:themeColor="text1"/>
          <w:sz w:val="22"/>
        </w:rPr>
        <w:t>せよ</w:t>
      </w:r>
      <w:r w:rsidRPr="00CD5AA9">
        <w:rPr>
          <w:rFonts w:ascii="ＭＳ Ｐゴシック" w:eastAsia="ＭＳ Ｐゴシック" w:hAnsi="ＭＳ Ｐゴシック" w:hint="eastAsia"/>
          <w:color w:val="000000" w:themeColor="text1"/>
          <w:sz w:val="22"/>
        </w:rPr>
        <w:t>、</w:t>
      </w:r>
      <w:r w:rsidR="00C634EE" w:rsidRPr="00CD5AA9">
        <w:rPr>
          <w:rFonts w:ascii="ＭＳ Ｐゴシック" w:eastAsia="ＭＳ Ｐゴシック" w:hAnsi="ＭＳ Ｐゴシック" w:hint="eastAsia"/>
          <w:color w:val="000000" w:themeColor="text1"/>
          <w:sz w:val="22"/>
        </w:rPr>
        <w:t>つまりは</w:t>
      </w:r>
      <w:r w:rsidRPr="00CD5AA9">
        <w:rPr>
          <w:rFonts w:ascii="ＭＳ Ｐゴシック" w:eastAsia="ＭＳ Ｐゴシック" w:hAnsi="ＭＳ Ｐゴシック" w:hint="eastAsia"/>
          <w:color w:val="000000" w:themeColor="text1"/>
          <w:sz w:val="22"/>
        </w:rPr>
        <w:t>学生確保が困難な地方私立大学は撤退を促進</w:t>
      </w:r>
      <w:r w:rsidR="00C634EE" w:rsidRPr="00CD5AA9">
        <w:rPr>
          <w:rFonts w:ascii="ＭＳ Ｐゴシック" w:eastAsia="ＭＳ Ｐゴシック" w:hAnsi="ＭＳ Ｐゴシック" w:hint="eastAsia"/>
          <w:color w:val="000000" w:themeColor="text1"/>
          <w:sz w:val="22"/>
        </w:rPr>
        <w:t>せよという。</w:t>
      </w:r>
      <w:r w:rsidR="00BC49AE" w:rsidRPr="00CD5AA9">
        <w:rPr>
          <w:rFonts w:ascii="ＭＳ Ｐゴシック" w:eastAsia="ＭＳ Ｐゴシック" w:hAnsi="ＭＳ Ｐゴシック" w:hint="eastAsia"/>
          <w:color w:val="000000" w:themeColor="text1"/>
          <w:sz w:val="22"/>
        </w:rPr>
        <w:t>現実問題として、</w:t>
      </w:r>
      <w:r w:rsidR="00A75745" w:rsidRPr="00CD5AA9">
        <w:rPr>
          <w:rFonts w:ascii="ＭＳ Ｐゴシック" w:eastAsia="ＭＳ Ｐゴシック" w:hAnsi="ＭＳ Ｐゴシック" w:hint="eastAsia"/>
          <w:color w:val="000000" w:themeColor="text1"/>
          <w:sz w:val="22"/>
        </w:rPr>
        <w:t>多くの地方</w:t>
      </w:r>
      <w:r w:rsidR="00BC49AE" w:rsidRPr="00CD5AA9">
        <w:rPr>
          <w:rFonts w:ascii="ＭＳ Ｐゴシック" w:eastAsia="ＭＳ Ｐゴシック" w:hAnsi="ＭＳ Ｐゴシック" w:hint="eastAsia"/>
          <w:color w:val="000000" w:themeColor="text1"/>
          <w:sz w:val="22"/>
        </w:rPr>
        <w:t>において</w:t>
      </w:r>
      <w:r w:rsidR="00A75745" w:rsidRPr="00CD5AA9">
        <w:rPr>
          <w:rFonts w:ascii="ＭＳ Ｐゴシック" w:eastAsia="ＭＳ Ｐゴシック" w:hAnsi="ＭＳ Ｐゴシック" w:hint="eastAsia"/>
          <w:color w:val="000000" w:themeColor="text1"/>
          <w:sz w:val="22"/>
        </w:rPr>
        <w:t>域内の</w:t>
      </w:r>
      <w:r w:rsidR="00BC49AE" w:rsidRPr="00CD5AA9">
        <w:rPr>
          <w:rFonts w:ascii="ＭＳ Ｐゴシック" w:eastAsia="ＭＳ Ｐゴシック" w:hAnsi="ＭＳ Ｐゴシック" w:hint="eastAsia"/>
          <w:color w:val="000000" w:themeColor="text1"/>
          <w:sz w:val="22"/>
        </w:rPr>
        <w:t>大学入学定員</w:t>
      </w:r>
      <w:r w:rsidR="00A75745" w:rsidRPr="00CD5AA9">
        <w:rPr>
          <w:rFonts w:ascii="ＭＳ Ｐゴシック" w:eastAsia="ＭＳ Ｐゴシック" w:hAnsi="ＭＳ Ｐゴシック" w:hint="eastAsia"/>
          <w:color w:val="000000" w:themeColor="text1"/>
          <w:sz w:val="22"/>
        </w:rPr>
        <w:t>は域内の大学進学者数を下回っており、若者の県外流出の一因となっている。</w:t>
      </w:r>
      <w:r w:rsidR="00C634EE" w:rsidRPr="00CD5AA9">
        <w:rPr>
          <w:rFonts w:ascii="ＭＳ Ｐゴシック" w:eastAsia="ＭＳ Ｐゴシック" w:hAnsi="ＭＳ Ｐゴシック" w:hint="eastAsia"/>
          <w:color w:val="000000" w:themeColor="text1"/>
          <w:sz w:val="22"/>
        </w:rPr>
        <w:t>こうした</w:t>
      </w:r>
      <w:r w:rsidR="00A75745" w:rsidRPr="00CD5AA9">
        <w:rPr>
          <w:rFonts w:ascii="ＭＳ Ｐゴシック" w:eastAsia="ＭＳ Ｐゴシック" w:hAnsi="ＭＳ Ｐゴシック" w:hint="eastAsia"/>
          <w:color w:val="000000" w:themeColor="text1"/>
          <w:sz w:val="22"/>
        </w:rPr>
        <w:t>政策</w:t>
      </w:r>
      <w:r w:rsidR="00C634EE" w:rsidRPr="00CD5AA9">
        <w:rPr>
          <w:rFonts w:ascii="ＭＳ Ｐゴシック" w:eastAsia="ＭＳ Ｐゴシック" w:hAnsi="ＭＳ Ｐゴシック" w:hint="eastAsia"/>
          <w:color w:val="000000" w:themeColor="text1"/>
          <w:sz w:val="22"/>
        </w:rPr>
        <w:t>枠組みで、地方の学生の教育機会の確保や、地方の知的水準の向上、地方における知識・技術・文化の創造拠点の維持がどのように実現</w:t>
      </w:r>
      <w:r w:rsidR="00A75745" w:rsidRPr="00CD5AA9">
        <w:rPr>
          <w:rFonts w:ascii="ＭＳ Ｐゴシック" w:eastAsia="ＭＳ Ｐゴシック" w:hAnsi="ＭＳ Ｐゴシック" w:hint="eastAsia"/>
          <w:color w:val="000000" w:themeColor="text1"/>
          <w:sz w:val="22"/>
        </w:rPr>
        <w:t>でき</w:t>
      </w:r>
      <w:r w:rsidR="00C634EE" w:rsidRPr="00CD5AA9">
        <w:rPr>
          <w:rFonts w:ascii="ＭＳ Ｐゴシック" w:eastAsia="ＭＳ Ｐゴシック" w:hAnsi="ＭＳ Ｐゴシック" w:hint="eastAsia"/>
          <w:color w:val="000000" w:themeColor="text1"/>
          <w:sz w:val="22"/>
        </w:rPr>
        <w:t>るというのか。公財政支出による支援のあり方を含め、政府・文科省が果たすべき役割を</w:t>
      </w:r>
      <w:r w:rsidR="00BC49AE" w:rsidRPr="00CD5AA9">
        <w:rPr>
          <w:rFonts w:ascii="ＭＳ Ｐゴシック" w:eastAsia="ＭＳ Ｐゴシック" w:hAnsi="ＭＳ Ｐゴシック" w:hint="eastAsia"/>
          <w:color w:val="000000" w:themeColor="text1"/>
          <w:sz w:val="22"/>
        </w:rPr>
        <w:t>明確に提示すべきである。</w:t>
      </w:r>
    </w:p>
    <w:bookmarkEnd w:id="5"/>
    <w:p w:rsidR="00480C3E" w:rsidRPr="00CD5AA9" w:rsidRDefault="00480C3E" w:rsidP="00E36D96">
      <w:pPr>
        <w:autoSpaceDE w:val="0"/>
        <w:autoSpaceDN w:val="0"/>
        <w:adjustRightInd w:val="0"/>
        <w:rPr>
          <w:color w:val="000000" w:themeColor="text1"/>
          <w:sz w:val="22"/>
        </w:rPr>
      </w:pPr>
    </w:p>
    <w:p w:rsidR="002A47B1" w:rsidRPr="00C44110" w:rsidRDefault="00480C3E" w:rsidP="00A75745">
      <w:pPr>
        <w:pStyle w:val="2"/>
        <w:rPr>
          <w:rFonts w:ascii="ＭＳ Ｐゴシック" w:eastAsia="ＭＳ Ｐゴシック" w:hAnsi="ＭＳ Ｐゴシック"/>
          <w:color w:val="000000" w:themeColor="text1"/>
          <w:sz w:val="22"/>
          <w:u w:val="single"/>
        </w:rPr>
      </w:pPr>
      <w:bookmarkStart w:id="6" w:name="_Hlk528351931"/>
      <w:r w:rsidRPr="00C44110">
        <w:rPr>
          <w:rFonts w:ascii="ＭＳ Ｐゴシック" w:eastAsia="ＭＳ Ｐゴシック" w:hAnsi="ＭＳ Ｐゴシック" w:hint="eastAsia"/>
          <w:color w:val="000000" w:themeColor="text1"/>
          <w:sz w:val="22"/>
          <w:u w:val="single"/>
        </w:rPr>
        <w:t>分類番号⑮　高等教育を支える投資</w:t>
      </w:r>
      <w:r w:rsidR="002833D6" w:rsidRPr="00C44110">
        <w:rPr>
          <w:rFonts w:ascii="ＭＳ Ｐゴシック" w:eastAsia="ＭＳ Ｐゴシック" w:hAnsi="ＭＳ Ｐゴシック" w:hint="eastAsia"/>
          <w:color w:val="000000" w:themeColor="text1"/>
          <w:sz w:val="22"/>
          <w:u w:val="single"/>
        </w:rPr>
        <w:t>－コストの可視化とあらゆるセクターからの支援の拡充</w:t>
      </w:r>
    </w:p>
    <w:p w:rsidR="00480C3E" w:rsidRPr="00CD5AA9" w:rsidRDefault="00480C3E" w:rsidP="00E36D96">
      <w:pPr>
        <w:autoSpaceDE w:val="0"/>
        <w:autoSpaceDN w:val="0"/>
        <w:adjustRightInd w:val="0"/>
        <w:rPr>
          <w:color w:val="000000" w:themeColor="text1"/>
          <w:sz w:val="22"/>
        </w:rPr>
      </w:pPr>
    </w:p>
    <w:p w:rsidR="002833D6" w:rsidRPr="00CD5AA9" w:rsidRDefault="002833D6" w:rsidP="00E36D96">
      <w:pPr>
        <w:autoSpaceDE w:val="0"/>
        <w:autoSpaceDN w:val="0"/>
        <w:adjustRightInd w:val="0"/>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sz w:val="22"/>
        </w:rPr>
        <w:t>（意見１）</w:t>
      </w:r>
    </w:p>
    <w:p w:rsidR="002833D6" w:rsidRPr="00CD5AA9" w:rsidRDefault="002833D6" w:rsidP="00464670">
      <w:pPr>
        <w:autoSpaceDE w:val="0"/>
        <w:autoSpaceDN w:val="0"/>
        <w:adjustRightInd w:val="0"/>
        <w:ind w:firstLineChars="100" w:firstLine="226"/>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sz w:val="22"/>
        </w:rPr>
        <w:t>本Ⅵ章は、日本の高等教育のグランドデザインを構想するうえで不可欠な公財政支出のあり方について何も言及していないに等しく、</w:t>
      </w:r>
      <w:r w:rsidR="00464670" w:rsidRPr="00CD5AA9">
        <w:rPr>
          <w:rFonts w:ascii="ＭＳ Ｐゴシック" w:eastAsia="ＭＳ Ｐゴシック" w:hAnsi="ＭＳ Ｐゴシック" w:hint="eastAsia"/>
          <w:color w:val="000000" w:themeColor="text1"/>
          <w:sz w:val="22"/>
        </w:rPr>
        <w:t>私たちは私立大学の教育研究を日々担っている教職員の集団として、大きな失望と憤りを隠すことができない。中教審将来構想部会の審議では、</w:t>
      </w:r>
      <w:r w:rsidR="00C50EB5">
        <w:rPr>
          <w:rFonts w:ascii="ＭＳ Ｐゴシック" w:eastAsia="ＭＳ Ｐゴシック" w:hAnsi="ＭＳ Ｐゴシック" w:hint="eastAsia"/>
          <w:color w:val="000000" w:themeColor="text1"/>
          <w:sz w:val="22"/>
        </w:rPr>
        <w:t>永田</w:t>
      </w:r>
      <w:r w:rsidR="00464670" w:rsidRPr="00CD5AA9">
        <w:rPr>
          <w:rFonts w:ascii="ＭＳ Ｐゴシック" w:eastAsia="ＭＳ Ｐゴシック" w:hAnsi="ＭＳ Ｐゴシック" w:hint="eastAsia"/>
          <w:color w:val="000000" w:themeColor="text1"/>
          <w:sz w:val="22"/>
        </w:rPr>
        <w:t>座長は再三、教育予算と配分のあり方についてはまとまった時間をとって審議すると述べていたが、結局まともな審議が行われないまま、このように内容が希薄かつ杜撰な「答申（案）」が公表されたことに強く抗議する。</w:t>
      </w:r>
    </w:p>
    <w:bookmarkEnd w:id="6"/>
    <w:p w:rsidR="00464670" w:rsidRPr="00CD5AA9" w:rsidRDefault="00464670" w:rsidP="00E36D96">
      <w:pPr>
        <w:autoSpaceDE w:val="0"/>
        <w:autoSpaceDN w:val="0"/>
        <w:adjustRightInd w:val="0"/>
        <w:rPr>
          <w:rFonts w:ascii="ＭＳ Ｐゴシック" w:eastAsia="ＭＳ Ｐゴシック" w:hAnsi="ＭＳ Ｐゴシック"/>
          <w:color w:val="000000" w:themeColor="text1"/>
          <w:sz w:val="22"/>
        </w:rPr>
      </w:pPr>
    </w:p>
    <w:p w:rsidR="00464670" w:rsidRPr="00CD5AA9" w:rsidRDefault="00464670" w:rsidP="00E36D96">
      <w:pPr>
        <w:autoSpaceDE w:val="0"/>
        <w:autoSpaceDN w:val="0"/>
        <w:adjustRightInd w:val="0"/>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sz w:val="22"/>
        </w:rPr>
        <w:t>（意見２）</w:t>
      </w:r>
    </w:p>
    <w:p w:rsidR="00464670" w:rsidRPr="00CD5AA9" w:rsidRDefault="00464670" w:rsidP="00E36D96">
      <w:pPr>
        <w:autoSpaceDE w:val="0"/>
        <w:autoSpaceDN w:val="0"/>
        <w:adjustRightInd w:val="0"/>
        <w:rPr>
          <w:rFonts w:ascii="ＭＳ Ｐゴシック" w:eastAsia="ＭＳ Ｐゴシック" w:hAnsi="ＭＳ Ｐゴシック"/>
          <w:color w:val="000000" w:themeColor="text1"/>
          <w:kern w:val="0"/>
          <w:sz w:val="22"/>
        </w:rPr>
      </w:pPr>
      <w:r w:rsidRPr="00CD5AA9">
        <w:rPr>
          <w:rFonts w:ascii="ＭＳ Ｐゴシック" w:eastAsia="ＭＳ Ｐゴシック" w:hAnsi="ＭＳ Ｐゴシック" w:hint="eastAsia"/>
          <w:color w:val="000000" w:themeColor="text1"/>
          <w:sz w:val="22"/>
        </w:rPr>
        <w:t xml:space="preserve">　</w:t>
      </w:r>
      <w:r w:rsidR="00D42665" w:rsidRPr="00CD5AA9">
        <w:rPr>
          <w:rFonts w:ascii="ＭＳ Ｐゴシック" w:eastAsia="ＭＳ Ｐゴシック" w:hAnsi="ＭＳ Ｐゴシック" w:hint="eastAsia"/>
          <w:color w:val="000000" w:themeColor="text1"/>
          <w:sz w:val="22"/>
        </w:rPr>
        <w:t>２０１７年３月の文科大臣の諮問事項は、「教育研究を支える基盤的経費、競争的資金の充実、透明性の確保の観点も踏まえた配分の在り方」および「学ぶ機会の保障のため、学生への経済的支援の充実など教育費負担の在り方」についてとされていた。本</w:t>
      </w:r>
      <w:r w:rsidR="00D42665" w:rsidRPr="00CD5AA9">
        <w:rPr>
          <w:rFonts w:ascii="ＭＳ Ｐゴシック" w:eastAsia="ＭＳ Ｐゴシック" w:hAnsi="ＭＳ Ｐゴシック" w:hint="eastAsia"/>
          <w:color w:val="000000" w:themeColor="text1"/>
          <w:kern w:val="0"/>
          <w:sz w:val="22"/>
        </w:rPr>
        <w:t>「答申（案）」はこれら諮問事項に</w:t>
      </w:r>
      <w:r w:rsidR="00353590" w:rsidRPr="00CD5AA9">
        <w:rPr>
          <w:rFonts w:ascii="ＭＳ Ｐゴシック" w:eastAsia="ＭＳ Ｐゴシック" w:hAnsi="ＭＳ Ｐゴシック" w:hint="eastAsia"/>
          <w:color w:val="000000" w:themeColor="text1"/>
          <w:kern w:val="0"/>
          <w:sz w:val="22"/>
        </w:rPr>
        <w:t>ついてまともに</w:t>
      </w:r>
      <w:r w:rsidR="00D42665" w:rsidRPr="00CD5AA9">
        <w:rPr>
          <w:rFonts w:ascii="ＭＳ Ｐゴシック" w:eastAsia="ＭＳ Ｐゴシック" w:hAnsi="ＭＳ Ｐゴシック" w:hint="eastAsia"/>
          <w:color w:val="000000" w:themeColor="text1"/>
          <w:kern w:val="0"/>
          <w:sz w:val="22"/>
        </w:rPr>
        <w:t>答申</w:t>
      </w:r>
      <w:r w:rsidR="00353590" w:rsidRPr="00CD5AA9">
        <w:rPr>
          <w:rFonts w:ascii="ＭＳ Ｐゴシック" w:eastAsia="ＭＳ Ｐゴシック" w:hAnsi="ＭＳ Ｐゴシック" w:hint="eastAsia"/>
          <w:color w:val="000000" w:themeColor="text1"/>
          <w:kern w:val="0"/>
          <w:sz w:val="22"/>
        </w:rPr>
        <w:t>し</w:t>
      </w:r>
      <w:r w:rsidR="00D42665" w:rsidRPr="00CD5AA9">
        <w:rPr>
          <w:rFonts w:ascii="ＭＳ Ｐゴシック" w:eastAsia="ＭＳ Ｐゴシック" w:hAnsi="ＭＳ Ｐゴシック" w:hint="eastAsia"/>
          <w:color w:val="000000" w:themeColor="text1"/>
          <w:kern w:val="0"/>
          <w:sz w:val="22"/>
        </w:rPr>
        <w:t>ていない。</w:t>
      </w:r>
      <w:r w:rsidR="00353590" w:rsidRPr="00CD5AA9">
        <w:rPr>
          <w:rFonts w:ascii="ＭＳ Ｐゴシック" w:eastAsia="ＭＳ Ｐゴシック" w:hAnsi="ＭＳ Ｐゴシック" w:hint="eastAsia"/>
          <w:color w:val="000000" w:themeColor="text1"/>
          <w:kern w:val="0"/>
          <w:sz w:val="22"/>
        </w:rPr>
        <w:t>根本的に検討し直すべきである。</w:t>
      </w:r>
    </w:p>
    <w:p w:rsidR="00D42665" w:rsidRPr="00CD5AA9" w:rsidRDefault="00D42665" w:rsidP="00353590">
      <w:pPr>
        <w:autoSpaceDE w:val="0"/>
        <w:autoSpaceDN w:val="0"/>
        <w:adjustRightInd w:val="0"/>
        <w:ind w:firstLineChars="100" w:firstLine="226"/>
        <w:jc w:val="left"/>
        <w:rPr>
          <w:rFonts w:ascii="ＭＳ Ｐゴシック" w:eastAsia="ＭＳ Ｐゴシック" w:hAnsi="ＭＳ Ｐゴシック"/>
          <w:color w:val="000000" w:themeColor="text1"/>
          <w:kern w:val="0"/>
          <w:sz w:val="22"/>
        </w:rPr>
      </w:pPr>
      <w:r w:rsidRPr="00CD5AA9">
        <w:rPr>
          <w:rFonts w:ascii="ＭＳ Ｐゴシック" w:eastAsia="ＭＳ Ｐゴシック" w:hAnsi="ＭＳ Ｐゴシック" w:hint="eastAsia"/>
          <w:color w:val="000000" w:themeColor="text1"/>
          <w:kern w:val="0"/>
          <w:sz w:val="22"/>
        </w:rPr>
        <w:t>「答申（案）」は、高等教育に対する公財政支出</w:t>
      </w:r>
      <w:r w:rsidR="00353590" w:rsidRPr="00CD5AA9">
        <w:rPr>
          <w:rFonts w:ascii="ＭＳ Ｐゴシック" w:eastAsia="ＭＳ Ｐゴシック" w:hAnsi="ＭＳ Ｐゴシック" w:hint="eastAsia"/>
          <w:color w:val="000000" w:themeColor="text1"/>
          <w:kern w:val="0"/>
          <w:sz w:val="22"/>
        </w:rPr>
        <w:t>のあり方</w:t>
      </w:r>
      <w:r w:rsidRPr="00CD5AA9">
        <w:rPr>
          <w:rFonts w:ascii="ＭＳ Ｐゴシック" w:eastAsia="ＭＳ Ｐゴシック" w:hAnsi="ＭＳ Ｐゴシック" w:hint="eastAsia"/>
          <w:color w:val="000000" w:themeColor="text1"/>
          <w:kern w:val="0"/>
          <w:sz w:val="22"/>
        </w:rPr>
        <w:t>について、「必要な公的な支援を確保しつつ</w:t>
      </w:r>
      <w:r w:rsidR="00353590" w:rsidRPr="00CD5AA9">
        <w:rPr>
          <w:rFonts w:ascii="ＭＳ Ｐゴシック" w:eastAsia="ＭＳ Ｐゴシック" w:hAnsi="ＭＳ Ｐゴシック" w:cs="ＭＳ明朝" w:hint="eastAsia"/>
          <w:color w:val="000000" w:themeColor="text1"/>
          <w:kern w:val="0"/>
          <w:sz w:val="22"/>
        </w:rPr>
        <w:t>民間からの投資と社会からの寄附等の支援、個人負担等の高等教育への投資活動を強化していくことが求められる</w:t>
      </w:r>
      <w:r w:rsidRPr="00CD5AA9">
        <w:rPr>
          <w:rFonts w:ascii="ＭＳ Ｐゴシック" w:eastAsia="ＭＳ Ｐゴシック" w:hAnsi="ＭＳ Ｐゴシック" w:hint="eastAsia"/>
          <w:color w:val="000000" w:themeColor="text1"/>
          <w:kern w:val="0"/>
          <w:sz w:val="22"/>
        </w:rPr>
        <w:t>」</w:t>
      </w:r>
      <w:r w:rsidR="00353590" w:rsidRPr="00CD5AA9">
        <w:rPr>
          <w:rFonts w:ascii="ＭＳ Ｐゴシック" w:eastAsia="ＭＳ Ｐゴシック" w:hAnsi="ＭＳ Ｐゴシック" w:hint="eastAsia"/>
          <w:color w:val="000000" w:themeColor="text1"/>
          <w:kern w:val="0"/>
          <w:sz w:val="22"/>
        </w:rPr>
        <w:t>（４７頁）、「</w:t>
      </w:r>
      <w:r w:rsidR="00353590" w:rsidRPr="00CD5AA9">
        <w:rPr>
          <w:rFonts w:ascii="ＭＳ Ｐゴシック" w:eastAsia="ＭＳ Ｐゴシック" w:hAnsi="ＭＳ Ｐゴシック" w:cs="ＭＳ明朝" w:hint="eastAsia"/>
          <w:color w:val="000000" w:themeColor="text1"/>
          <w:kern w:val="0"/>
          <w:sz w:val="22"/>
        </w:rPr>
        <w:t>高等教育への公的支援の在り方については財政の在り</w:t>
      </w:r>
      <w:r w:rsidR="00353590" w:rsidRPr="00CD5AA9">
        <w:rPr>
          <w:rFonts w:ascii="ＭＳ Ｐゴシック" w:eastAsia="ＭＳ Ｐゴシック" w:hAnsi="ＭＳ Ｐゴシック" w:cs="ＭＳ明朝" w:hint="eastAsia"/>
          <w:color w:val="000000" w:themeColor="text1"/>
          <w:kern w:val="0"/>
          <w:sz w:val="22"/>
        </w:rPr>
        <w:lastRenderedPageBreak/>
        <w:t>方を含めて社会全体で検討し、必要な公的支援を確保していく必要があ</w:t>
      </w:r>
      <w:r w:rsidR="00353590" w:rsidRPr="00CD5AA9">
        <w:rPr>
          <w:rFonts w:ascii="ＭＳ Ｐゴシック" w:eastAsia="ＭＳ Ｐゴシック" w:hAnsi="ＭＳ Ｐゴシック" w:hint="eastAsia"/>
          <w:color w:val="000000" w:themeColor="text1"/>
          <w:kern w:val="0"/>
          <w:sz w:val="22"/>
        </w:rPr>
        <w:t>る」（４８頁）などと述べるにとどめている。「公的支援」という用語が何を指すか曖昧</w:t>
      </w:r>
      <w:r w:rsidR="00DF4185" w:rsidRPr="00CD5AA9">
        <w:rPr>
          <w:rFonts w:ascii="ＭＳ Ｐゴシック" w:eastAsia="ＭＳ Ｐゴシック" w:hAnsi="ＭＳ Ｐゴシック" w:hint="eastAsia"/>
          <w:color w:val="000000" w:themeColor="text1"/>
          <w:kern w:val="0"/>
          <w:sz w:val="22"/>
        </w:rPr>
        <w:t>で</w:t>
      </w:r>
      <w:r w:rsidR="00353590" w:rsidRPr="00CD5AA9">
        <w:rPr>
          <w:rFonts w:ascii="ＭＳ Ｐゴシック" w:eastAsia="ＭＳ Ｐゴシック" w:hAnsi="ＭＳ Ｐゴシック" w:hint="eastAsia"/>
          <w:color w:val="000000" w:themeColor="text1"/>
          <w:kern w:val="0"/>
          <w:sz w:val="22"/>
        </w:rPr>
        <w:t>不正確</w:t>
      </w:r>
      <w:r w:rsidR="00DF4185" w:rsidRPr="00CD5AA9">
        <w:rPr>
          <w:rFonts w:ascii="ＭＳ Ｐゴシック" w:eastAsia="ＭＳ Ｐゴシック" w:hAnsi="ＭＳ Ｐゴシック" w:hint="eastAsia"/>
          <w:color w:val="000000" w:themeColor="text1"/>
          <w:kern w:val="0"/>
          <w:sz w:val="22"/>
        </w:rPr>
        <w:t>なものと考え</w:t>
      </w:r>
      <w:r w:rsidR="00353590" w:rsidRPr="00CD5AA9">
        <w:rPr>
          <w:rFonts w:ascii="ＭＳ Ｐゴシック" w:eastAsia="ＭＳ Ｐゴシック" w:hAnsi="ＭＳ Ｐゴシック" w:hint="eastAsia"/>
          <w:color w:val="000000" w:themeColor="text1"/>
          <w:kern w:val="0"/>
          <w:sz w:val="22"/>
        </w:rPr>
        <w:t>る</w:t>
      </w:r>
      <w:r w:rsidR="00DF4185" w:rsidRPr="00CD5AA9">
        <w:rPr>
          <w:rFonts w:ascii="ＭＳ Ｐゴシック" w:eastAsia="ＭＳ Ｐゴシック" w:hAnsi="ＭＳ Ｐゴシック" w:hint="eastAsia"/>
          <w:color w:val="000000" w:themeColor="text1"/>
          <w:kern w:val="0"/>
          <w:sz w:val="22"/>
        </w:rPr>
        <w:t>が、「必要な公的支援」というのは何についてどのくらいの額を必要としているのかまったく述べられていない。また、「社会全体で検討」するなどと先送りし、国の責任を曖昧にしていることも大きな問題である。</w:t>
      </w:r>
    </w:p>
    <w:p w:rsidR="00D42665" w:rsidRPr="00CD5AA9" w:rsidRDefault="00D42665" w:rsidP="00E36D96">
      <w:pPr>
        <w:autoSpaceDE w:val="0"/>
        <w:autoSpaceDN w:val="0"/>
        <w:adjustRightInd w:val="0"/>
        <w:rPr>
          <w:rFonts w:ascii="ＭＳ Ｐゴシック" w:eastAsia="ＭＳ Ｐゴシック" w:hAnsi="ＭＳ Ｐゴシック"/>
          <w:color w:val="000000" w:themeColor="text1"/>
          <w:sz w:val="22"/>
        </w:rPr>
      </w:pPr>
    </w:p>
    <w:p w:rsidR="00DF4185" w:rsidRPr="00CD5AA9" w:rsidRDefault="00DF4185" w:rsidP="00E36D96">
      <w:pPr>
        <w:autoSpaceDE w:val="0"/>
        <w:autoSpaceDN w:val="0"/>
        <w:adjustRightInd w:val="0"/>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sz w:val="22"/>
        </w:rPr>
        <w:t>（意見３）</w:t>
      </w:r>
    </w:p>
    <w:p w:rsidR="00DF4185" w:rsidRPr="00CD5AA9" w:rsidRDefault="00D05665" w:rsidP="00EC1A8A">
      <w:pPr>
        <w:autoSpaceDE w:val="0"/>
        <w:autoSpaceDN w:val="0"/>
        <w:adjustRightInd w:val="0"/>
        <w:ind w:firstLineChars="100" w:firstLine="226"/>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sz w:val="22"/>
        </w:rPr>
        <w:t>私立大学等に対する公財政支出であるところの私立大学等経常費補助は、教育基本法と私立学校振興助成法にもとづき支出されているが、私立大学等の教育研究に不可欠な経常的支出に対する補助の割合はすでに１０％を割り込んでいる。</w:t>
      </w:r>
      <w:r w:rsidR="00C50EB5">
        <w:rPr>
          <w:rFonts w:ascii="ＭＳ Ｐゴシック" w:eastAsia="ＭＳ Ｐゴシック" w:hAnsi="ＭＳ Ｐゴシック" w:hint="eastAsia"/>
          <w:color w:val="000000" w:themeColor="text1"/>
          <w:sz w:val="22"/>
        </w:rPr>
        <w:t>私立大学等経常費補助制度</w:t>
      </w:r>
      <w:r w:rsidRPr="00CD5AA9">
        <w:rPr>
          <w:rFonts w:ascii="ＭＳ Ｐゴシック" w:eastAsia="ＭＳ Ｐゴシック" w:hAnsi="ＭＳ Ｐゴシック" w:hint="eastAsia"/>
          <w:color w:val="000000" w:themeColor="text1"/>
          <w:sz w:val="22"/>
        </w:rPr>
        <w:t>が</w:t>
      </w:r>
      <w:r w:rsidR="00C50EB5">
        <w:rPr>
          <w:rFonts w:ascii="ＭＳ Ｐゴシック" w:eastAsia="ＭＳ Ｐゴシック" w:hAnsi="ＭＳ Ｐゴシック" w:hint="eastAsia"/>
          <w:color w:val="000000" w:themeColor="text1"/>
          <w:sz w:val="22"/>
        </w:rPr>
        <w:t>創設</w:t>
      </w:r>
      <w:r w:rsidRPr="00CD5AA9">
        <w:rPr>
          <w:rFonts w:ascii="ＭＳ Ｐゴシック" w:eastAsia="ＭＳ Ｐゴシック" w:hAnsi="ＭＳ Ｐゴシック" w:hint="eastAsia"/>
          <w:color w:val="000000" w:themeColor="text1"/>
          <w:sz w:val="22"/>
        </w:rPr>
        <w:t>された当初は、この補助率を速やかに５０％に引き上げることが目標とされ、</w:t>
      </w:r>
      <w:r w:rsidR="00C50EB5" w:rsidRPr="00CD5AA9">
        <w:rPr>
          <w:rFonts w:ascii="ＭＳ Ｐゴシック" w:eastAsia="ＭＳ Ｐゴシック" w:hAnsi="ＭＳ Ｐゴシック" w:hint="eastAsia"/>
          <w:color w:val="000000" w:themeColor="text1"/>
          <w:sz w:val="22"/>
        </w:rPr>
        <w:t>私立学校振興助成法</w:t>
      </w:r>
      <w:r w:rsidR="00C50EB5">
        <w:rPr>
          <w:rFonts w:ascii="ＭＳ Ｐゴシック" w:eastAsia="ＭＳ Ｐゴシック" w:hAnsi="ＭＳ Ｐゴシック" w:hint="eastAsia"/>
          <w:color w:val="000000" w:themeColor="text1"/>
          <w:sz w:val="22"/>
        </w:rPr>
        <w:t>制定時の</w:t>
      </w:r>
      <w:r w:rsidRPr="00CD5AA9">
        <w:rPr>
          <w:rFonts w:ascii="ＭＳ Ｐゴシック" w:eastAsia="ＭＳ Ｐゴシック" w:hAnsi="ＭＳ Ｐゴシック" w:hint="eastAsia"/>
          <w:color w:val="000000" w:themeColor="text1"/>
          <w:sz w:val="22"/>
        </w:rPr>
        <w:t>国会附帯決議にもそのことが明記されている。</w:t>
      </w:r>
      <w:r w:rsidR="00EC1A8A" w:rsidRPr="00CD5AA9">
        <w:rPr>
          <w:rFonts w:ascii="ＭＳ Ｐゴシック" w:eastAsia="ＭＳ Ｐゴシック" w:hAnsi="ＭＳ Ｐゴシック" w:hint="eastAsia"/>
          <w:color w:val="000000" w:themeColor="text1"/>
          <w:sz w:val="22"/>
        </w:rPr>
        <w:t>経常費補助率は１９８５年度に２９．５％にまで上昇するがその後</w:t>
      </w:r>
      <w:r w:rsidR="00C50EB5">
        <w:rPr>
          <w:rFonts w:ascii="ＭＳ Ｐゴシック" w:eastAsia="ＭＳ Ｐゴシック" w:hAnsi="ＭＳ Ｐゴシック" w:hint="eastAsia"/>
          <w:color w:val="000000" w:themeColor="text1"/>
          <w:sz w:val="22"/>
        </w:rPr>
        <w:t>は</w:t>
      </w:r>
      <w:r w:rsidR="00EC1A8A" w:rsidRPr="00CD5AA9">
        <w:rPr>
          <w:rFonts w:ascii="ＭＳ Ｐゴシック" w:eastAsia="ＭＳ Ｐゴシック" w:hAnsi="ＭＳ Ｐゴシック" w:hint="eastAsia"/>
          <w:color w:val="000000" w:themeColor="text1"/>
          <w:sz w:val="22"/>
        </w:rPr>
        <w:t>下降の一途を辿っている。経常費補助のうち、私立大学の基礎的な教育研究活動を支える基盤的経費である一般補助は、１校当たり平均でみると１９８０年度の３．４億円がピークであり、現在では２．９億円前後で推移している。政府は教育研究の質の向上や大学教育の質の保証を要求し「改革」を断行してきたが、私立大学への補助額は減額してきたのである。しかもわずかな額の一般補助にも評価による重点配分の枠組みを導入してきた。</w:t>
      </w:r>
    </w:p>
    <w:p w:rsidR="00D05665" w:rsidRPr="00CD5AA9" w:rsidRDefault="00EC1A8A" w:rsidP="00565476">
      <w:pPr>
        <w:autoSpaceDE w:val="0"/>
        <w:autoSpaceDN w:val="0"/>
        <w:adjustRightInd w:val="0"/>
        <w:ind w:firstLineChars="100" w:firstLine="226"/>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sz w:val="22"/>
        </w:rPr>
        <w:t>国立大学運営費交付金も減額と重点化が進められてきたが、学生一人当たりの公財政支出額</w:t>
      </w:r>
      <w:r w:rsidR="00565476" w:rsidRPr="00CD5AA9">
        <w:rPr>
          <w:rFonts w:ascii="ＭＳ Ｐゴシック" w:eastAsia="ＭＳ Ｐゴシック" w:hAnsi="ＭＳ Ｐゴシック" w:hint="eastAsia"/>
          <w:color w:val="000000" w:themeColor="text1"/>
          <w:sz w:val="22"/>
        </w:rPr>
        <w:t>を比較すれば</w:t>
      </w:r>
      <w:r w:rsidRPr="00CD5AA9">
        <w:rPr>
          <w:rFonts w:ascii="ＭＳ Ｐゴシック" w:eastAsia="ＭＳ Ｐゴシック" w:hAnsi="ＭＳ Ｐゴシック" w:hint="eastAsia"/>
          <w:color w:val="000000" w:themeColor="text1"/>
          <w:sz w:val="22"/>
        </w:rPr>
        <w:t>、私立が</w:t>
      </w:r>
      <w:r w:rsidR="006364C6">
        <w:rPr>
          <w:rFonts w:ascii="ＭＳ Ｐゴシック" w:eastAsia="ＭＳ Ｐゴシック" w:hAnsi="ＭＳ Ｐゴシック" w:hint="eastAsia"/>
          <w:color w:val="000000" w:themeColor="text1"/>
          <w:sz w:val="22"/>
        </w:rPr>
        <w:t>約</w:t>
      </w:r>
      <w:r w:rsidRPr="00CD5AA9">
        <w:rPr>
          <w:rFonts w:ascii="ＭＳ Ｐゴシック" w:eastAsia="ＭＳ Ｐゴシック" w:hAnsi="ＭＳ Ｐゴシック" w:hint="eastAsia"/>
          <w:color w:val="000000" w:themeColor="text1"/>
          <w:sz w:val="22"/>
        </w:rPr>
        <w:t>１</w:t>
      </w:r>
      <w:r w:rsidR="00F2212E">
        <w:rPr>
          <w:rFonts w:ascii="ＭＳ Ｐゴシック" w:eastAsia="ＭＳ Ｐゴシック" w:hAnsi="ＭＳ Ｐゴシック" w:hint="eastAsia"/>
          <w:color w:val="000000" w:themeColor="text1"/>
          <w:sz w:val="22"/>
        </w:rPr>
        <w:t>６</w:t>
      </w:r>
      <w:r w:rsidRPr="00CD5AA9">
        <w:rPr>
          <w:rFonts w:ascii="ＭＳ Ｐゴシック" w:eastAsia="ＭＳ Ｐゴシック" w:hAnsi="ＭＳ Ｐゴシック" w:hint="eastAsia"/>
          <w:color w:val="000000" w:themeColor="text1"/>
          <w:sz w:val="22"/>
        </w:rPr>
        <w:t>万円であるのに対し、国立は</w:t>
      </w:r>
      <w:r w:rsidR="00F2212E">
        <w:rPr>
          <w:rFonts w:ascii="ＭＳ Ｐゴシック" w:eastAsia="ＭＳ Ｐゴシック" w:hAnsi="ＭＳ Ｐゴシック" w:hint="eastAsia"/>
          <w:color w:val="000000" w:themeColor="text1"/>
          <w:sz w:val="22"/>
        </w:rPr>
        <w:t>約２０２</w:t>
      </w:r>
      <w:r w:rsidRPr="00CD5AA9">
        <w:rPr>
          <w:rFonts w:ascii="ＭＳ Ｐゴシック" w:eastAsia="ＭＳ Ｐゴシック" w:hAnsi="ＭＳ Ｐゴシック" w:hint="eastAsia"/>
          <w:color w:val="000000" w:themeColor="text1"/>
          <w:sz w:val="22"/>
        </w:rPr>
        <w:t>万円と、１３倍</w:t>
      </w:r>
      <w:r w:rsidR="00F2212E">
        <w:rPr>
          <w:rFonts w:ascii="ＭＳ Ｐゴシック" w:eastAsia="ＭＳ Ｐゴシック" w:hAnsi="ＭＳ Ｐゴシック" w:hint="eastAsia"/>
          <w:color w:val="000000" w:themeColor="text1"/>
          <w:sz w:val="22"/>
        </w:rPr>
        <w:t>近い</w:t>
      </w:r>
      <w:r w:rsidRPr="00CD5AA9">
        <w:rPr>
          <w:rFonts w:ascii="ＭＳ Ｐゴシック" w:eastAsia="ＭＳ Ｐゴシック" w:hAnsi="ＭＳ Ｐゴシック" w:hint="eastAsia"/>
          <w:color w:val="000000" w:themeColor="text1"/>
          <w:sz w:val="22"/>
        </w:rPr>
        <w:t>格差がある。</w:t>
      </w:r>
      <w:r w:rsidR="00565476" w:rsidRPr="00CD5AA9">
        <w:rPr>
          <w:rFonts w:ascii="ＭＳ Ｐゴシック" w:eastAsia="ＭＳ Ｐゴシック" w:hAnsi="ＭＳ Ｐゴシック" w:hint="eastAsia"/>
          <w:color w:val="000000" w:themeColor="text1"/>
          <w:sz w:val="22"/>
        </w:rPr>
        <w:t>施設設備に係る経費についても、国立大学はほぼ国の予算によるが、私立大学</w:t>
      </w:r>
      <w:r w:rsidR="00C50EB5">
        <w:rPr>
          <w:rFonts w:ascii="ＭＳ Ｐゴシック" w:eastAsia="ＭＳ Ｐゴシック" w:hAnsi="ＭＳ Ｐゴシック" w:hint="eastAsia"/>
          <w:color w:val="000000" w:themeColor="text1"/>
          <w:sz w:val="22"/>
        </w:rPr>
        <w:t>については</w:t>
      </w:r>
      <w:r w:rsidR="00565476" w:rsidRPr="00CD5AA9">
        <w:rPr>
          <w:rFonts w:ascii="ＭＳ Ｐゴシック" w:eastAsia="ＭＳ Ｐゴシック" w:hAnsi="ＭＳ Ｐゴシック" w:hint="eastAsia"/>
          <w:color w:val="000000" w:themeColor="text1"/>
          <w:sz w:val="22"/>
        </w:rPr>
        <w:t>わずかな額</w:t>
      </w:r>
      <w:r w:rsidR="00C50EB5">
        <w:rPr>
          <w:rFonts w:ascii="ＭＳ Ｐゴシック" w:eastAsia="ＭＳ Ｐゴシック" w:hAnsi="ＭＳ Ｐゴシック" w:hint="eastAsia"/>
          <w:color w:val="000000" w:themeColor="text1"/>
          <w:sz w:val="22"/>
        </w:rPr>
        <w:t>が補助されているのみである</w:t>
      </w:r>
      <w:r w:rsidR="00565476" w:rsidRPr="00CD5AA9">
        <w:rPr>
          <w:rFonts w:ascii="ＭＳ Ｐゴシック" w:eastAsia="ＭＳ Ｐゴシック" w:hAnsi="ＭＳ Ｐゴシック" w:hint="eastAsia"/>
          <w:color w:val="000000" w:themeColor="text1"/>
          <w:sz w:val="22"/>
        </w:rPr>
        <w:t>。法令上、同等の大学として規定されているにもかかわらず、このように私立大学への国の財政措置は極めて差別的な状態のまま放置されてきた。</w:t>
      </w:r>
    </w:p>
    <w:p w:rsidR="00565476" w:rsidRPr="00CD5AA9" w:rsidRDefault="00565476" w:rsidP="00565476">
      <w:pPr>
        <w:autoSpaceDE w:val="0"/>
        <w:autoSpaceDN w:val="0"/>
        <w:adjustRightInd w:val="0"/>
        <w:ind w:firstLineChars="100" w:firstLine="226"/>
        <w:rPr>
          <w:rFonts w:ascii="ＭＳ Ｐゴシック" w:eastAsia="ＭＳ Ｐゴシック" w:hAnsi="ＭＳ Ｐゴシック"/>
          <w:color w:val="000000" w:themeColor="text1"/>
          <w:kern w:val="0"/>
          <w:sz w:val="22"/>
        </w:rPr>
      </w:pPr>
      <w:r w:rsidRPr="00CD5AA9">
        <w:rPr>
          <w:rFonts w:ascii="ＭＳ Ｐゴシック" w:eastAsia="ＭＳ Ｐゴシック" w:hAnsi="ＭＳ Ｐゴシック" w:hint="eastAsia"/>
          <w:color w:val="000000" w:themeColor="text1"/>
          <w:kern w:val="0"/>
          <w:sz w:val="22"/>
        </w:rPr>
        <w:t>「答申（案）」はこうした現実をまったく無視し、「改革」についてはすべての高等教育機関をひっくるめた記述をしている。「答申（案）」が掲げている数多くの方策に対応するには莫大なコストが必要となる。それをどう手当てするかも示さずに、挙句の果てには「改革」が進まない私立大学に対して撤退を促進する方向を示しているのである。「グランドデザイン」と呼ぶに値しない、まったく不当なものと言わざるを得ない。</w:t>
      </w:r>
      <w:r w:rsidR="000A3727" w:rsidRPr="00CD5AA9">
        <w:rPr>
          <w:rFonts w:ascii="ＭＳ Ｐゴシック" w:eastAsia="ＭＳ Ｐゴシック" w:hAnsi="ＭＳ Ｐゴシック" w:hint="eastAsia"/>
          <w:color w:val="000000" w:themeColor="text1"/>
          <w:kern w:val="0"/>
          <w:sz w:val="22"/>
        </w:rPr>
        <w:t>関連して付言すれば、「答申（案）」は今後、国公私別・大学別の教育研究コストを明らかにする必要があるとし（４７頁）、また「改革」に必要となるコストについて十分に検討する必要がある（４８頁）と述べているが、まずそれらの検討を行い、教育研究を支える基盤的経費の在り方について「答申」で明確な方向を示すべきである。</w:t>
      </w:r>
    </w:p>
    <w:p w:rsidR="00565476" w:rsidRPr="00CD5AA9" w:rsidRDefault="00565476" w:rsidP="000A3727">
      <w:pPr>
        <w:autoSpaceDE w:val="0"/>
        <w:autoSpaceDN w:val="0"/>
        <w:adjustRightInd w:val="0"/>
        <w:rPr>
          <w:rFonts w:ascii="ＭＳ Ｐゴシック" w:eastAsia="ＭＳ Ｐゴシック" w:hAnsi="ＭＳ Ｐゴシック"/>
          <w:color w:val="000000" w:themeColor="text1"/>
          <w:sz w:val="22"/>
        </w:rPr>
      </w:pPr>
    </w:p>
    <w:p w:rsidR="000A3727" w:rsidRPr="00CD5AA9" w:rsidRDefault="000A3727" w:rsidP="000A3727">
      <w:pPr>
        <w:autoSpaceDE w:val="0"/>
        <w:autoSpaceDN w:val="0"/>
        <w:adjustRightInd w:val="0"/>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sz w:val="22"/>
        </w:rPr>
        <w:t>（意見４）</w:t>
      </w:r>
    </w:p>
    <w:p w:rsidR="009922E5" w:rsidRPr="00CD5AA9" w:rsidRDefault="000A3727" w:rsidP="000A3727">
      <w:pPr>
        <w:autoSpaceDE w:val="0"/>
        <w:autoSpaceDN w:val="0"/>
        <w:adjustRightInd w:val="0"/>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sz w:val="22"/>
        </w:rPr>
        <w:t xml:space="preserve">　上記を踏まえ、本答申にあたっては、私立大学と国立大学との間の公財政支出額、学生の学費負担額の格差を是正する方向を示すべきである。</w:t>
      </w:r>
    </w:p>
    <w:p w:rsidR="000A3727" w:rsidRPr="00CD5AA9" w:rsidRDefault="009922E5" w:rsidP="009922E5">
      <w:pPr>
        <w:autoSpaceDE w:val="0"/>
        <w:autoSpaceDN w:val="0"/>
        <w:adjustRightInd w:val="0"/>
        <w:ind w:firstLineChars="100" w:firstLine="226"/>
        <w:rPr>
          <w:rFonts w:ascii="ＭＳ Ｐゴシック" w:eastAsia="ＭＳ Ｐゴシック" w:hAnsi="ＭＳ Ｐゴシック"/>
          <w:color w:val="000000" w:themeColor="text1"/>
          <w:sz w:val="22"/>
        </w:rPr>
      </w:pPr>
      <w:r w:rsidRPr="00CD5AA9">
        <w:rPr>
          <w:rFonts w:ascii="ＭＳ Ｐゴシック" w:eastAsia="ＭＳ Ｐゴシック" w:hAnsi="ＭＳ Ｐゴシック" w:hint="eastAsia"/>
          <w:color w:val="000000" w:themeColor="text1"/>
          <w:sz w:val="22"/>
        </w:rPr>
        <w:t>また、諮問事項の「学生への経済的支援の充実など教育費負担の在り方」については、日本は国際人権規約・社会権規約第１３条の「高等教育の漸進的無償化」条項に対する留保を撤回し、国際社会に対して速やかな計画立案・実施を公約したのであるから、そのことを明記するとともに、２０４０年に向けてどのような施策を実施していくべきか方向を示すべきである。</w:t>
      </w:r>
    </w:p>
    <w:p w:rsidR="00BA0C10" w:rsidRPr="00CD5AA9" w:rsidRDefault="00BA0C10" w:rsidP="00E36D96">
      <w:pPr>
        <w:autoSpaceDE w:val="0"/>
        <w:autoSpaceDN w:val="0"/>
        <w:adjustRightInd w:val="0"/>
        <w:rPr>
          <w:color w:val="000000" w:themeColor="text1"/>
          <w:sz w:val="22"/>
        </w:rPr>
      </w:pPr>
    </w:p>
    <w:sectPr w:rsidR="00BA0C10" w:rsidRPr="00CD5AA9" w:rsidSect="00B35E3C">
      <w:footerReference w:type="default" r:id="rId6"/>
      <w:pgSz w:w="11906" w:h="16838" w:code="9"/>
      <w:pgMar w:top="1418" w:right="1418" w:bottom="1418"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C85" w:rsidRDefault="00505C85" w:rsidP="00CD5AA9">
      <w:r>
        <w:separator/>
      </w:r>
    </w:p>
  </w:endnote>
  <w:endnote w:type="continuationSeparator" w:id="0">
    <w:p w:rsidR="00505C85" w:rsidRDefault="00505C85" w:rsidP="00CD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y.">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255722"/>
      <w:docPartObj>
        <w:docPartGallery w:val="Page Numbers (Bottom of Page)"/>
        <w:docPartUnique/>
      </w:docPartObj>
    </w:sdtPr>
    <w:sdtEndPr/>
    <w:sdtContent>
      <w:p w:rsidR="00B35E3C" w:rsidRDefault="00B35E3C">
        <w:pPr>
          <w:pStyle w:val="a5"/>
          <w:jc w:val="center"/>
        </w:pPr>
        <w:r>
          <w:fldChar w:fldCharType="begin"/>
        </w:r>
        <w:r>
          <w:instrText>PAGE   \* MERGEFORMAT</w:instrText>
        </w:r>
        <w:r>
          <w:fldChar w:fldCharType="separate"/>
        </w:r>
        <w:r>
          <w:rPr>
            <w:lang w:val="ja-JP"/>
          </w:rPr>
          <w:t>2</w:t>
        </w:r>
        <w:r>
          <w:fldChar w:fldCharType="end"/>
        </w:r>
      </w:p>
    </w:sdtContent>
  </w:sdt>
  <w:p w:rsidR="00B35E3C" w:rsidRDefault="00B35E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C85" w:rsidRDefault="00505C85" w:rsidP="00CD5AA9">
      <w:r>
        <w:separator/>
      </w:r>
    </w:p>
  </w:footnote>
  <w:footnote w:type="continuationSeparator" w:id="0">
    <w:p w:rsidR="00505C85" w:rsidRDefault="00505C85" w:rsidP="00CD5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EF"/>
    <w:rsid w:val="000070E1"/>
    <w:rsid w:val="000071FA"/>
    <w:rsid w:val="000134B8"/>
    <w:rsid w:val="000160CA"/>
    <w:rsid w:val="0002343C"/>
    <w:rsid w:val="0008781A"/>
    <w:rsid w:val="000A3727"/>
    <w:rsid w:val="000B1FB6"/>
    <w:rsid w:val="000C1175"/>
    <w:rsid w:val="000C5793"/>
    <w:rsid w:val="000D75CD"/>
    <w:rsid w:val="001179E3"/>
    <w:rsid w:val="00175CF0"/>
    <w:rsid w:val="001C73AE"/>
    <w:rsid w:val="001E09C3"/>
    <w:rsid w:val="001E57BD"/>
    <w:rsid w:val="0020064D"/>
    <w:rsid w:val="0020634C"/>
    <w:rsid w:val="0021143B"/>
    <w:rsid w:val="002143E3"/>
    <w:rsid w:val="00215E9E"/>
    <w:rsid w:val="00241FD0"/>
    <w:rsid w:val="00251097"/>
    <w:rsid w:val="002833D6"/>
    <w:rsid w:val="002961A1"/>
    <w:rsid w:val="0029687F"/>
    <w:rsid w:val="002A47B1"/>
    <w:rsid w:val="002B7B0A"/>
    <w:rsid w:val="002C22DD"/>
    <w:rsid w:val="002C784D"/>
    <w:rsid w:val="002E0C6F"/>
    <w:rsid w:val="00310BA2"/>
    <w:rsid w:val="00310E46"/>
    <w:rsid w:val="00351A8B"/>
    <w:rsid w:val="00353590"/>
    <w:rsid w:val="003543A2"/>
    <w:rsid w:val="0035607A"/>
    <w:rsid w:val="003715D5"/>
    <w:rsid w:val="003B1C1C"/>
    <w:rsid w:val="003E1229"/>
    <w:rsid w:val="00400AA5"/>
    <w:rsid w:val="004212E2"/>
    <w:rsid w:val="00425AAA"/>
    <w:rsid w:val="00457C1A"/>
    <w:rsid w:val="00464670"/>
    <w:rsid w:val="004709CA"/>
    <w:rsid w:val="00480C3E"/>
    <w:rsid w:val="004C67FB"/>
    <w:rsid w:val="004F423C"/>
    <w:rsid w:val="00505C85"/>
    <w:rsid w:val="00537F59"/>
    <w:rsid w:val="00565476"/>
    <w:rsid w:val="00576E6C"/>
    <w:rsid w:val="00593552"/>
    <w:rsid w:val="005A6C05"/>
    <w:rsid w:val="005D4113"/>
    <w:rsid w:val="0060197E"/>
    <w:rsid w:val="00601C99"/>
    <w:rsid w:val="0062163D"/>
    <w:rsid w:val="006364C6"/>
    <w:rsid w:val="00636DEA"/>
    <w:rsid w:val="006632C1"/>
    <w:rsid w:val="00664359"/>
    <w:rsid w:val="006A4773"/>
    <w:rsid w:val="006B26B6"/>
    <w:rsid w:val="006B7C26"/>
    <w:rsid w:val="006F2405"/>
    <w:rsid w:val="00713A53"/>
    <w:rsid w:val="00750228"/>
    <w:rsid w:val="00761CC3"/>
    <w:rsid w:val="007662F9"/>
    <w:rsid w:val="007709E5"/>
    <w:rsid w:val="00795A59"/>
    <w:rsid w:val="007B023D"/>
    <w:rsid w:val="007B647C"/>
    <w:rsid w:val="007C0C91"/>
    <w:rsid w:val="007F3EAD"/>
    <w:rsid w:val="00837DE6"/>
    <w:rsid w:val="00841152"/>
    <w:rsid w:val="00861CEF"/>
    <w:rsid w:val="00893FDE"/>
    <w:rsid w:val="008D04DE"/>
    <w:rsid w:val="008E2211"/>
    <w:rsid w:val="008F4782"/>
    <w:rsid w:val="009630F8"/>
    <w:rsid w:val="00967B2E"/>
    <w:rsid w:val="00974B75"/>
    <w:rsid w:val="00976B5D"/>
    <w:rsid w:val="009922E5"/>
    <w:rsid w:val="00995918"/>
    <w:rsid w:val="009A25F5"/>
    <w:rsid w:val="009A369D"/>
    <w:rsid w:val="009D2772"/>
    <w:rsid w:val="009E6CCF"/>
    <w:rsid w:val="009F5F27"/>
    <w:rsid w:val="00A21329"/>
    <w:rsid w:val="00A27087"/>
    <w:rsid w:val="00A30A39"/>
    <w:rsid w:val="00A75745"/>
    <w:rsid w:val="00AB1D78"/>
    <w:rsid w:val="00AF1624"/>
    <w:rsid w:val="00AF2C95"/>
    <w:rsid w:val="00B1607B"/>
    <w:rsid w:val="00B32D70"/>
    <w:rsid w:val="00B35E3C"/>
    <w:rsid w:val="00B80C43"/>
    <w:rsid w:val="00B8401B"/>
    <w:rsid w:val="00BA0C10"/>
    <w:rsid w:val="00BA4832"/>
    <w:rsid w:val="00BC49AE"/>
    <w:rsid w:val="00BD1E3E"/>
    <w:rsid w:val="00BE131D"/>
    <w:rsid w:val="00C05595"/>
    <w:rsid w:val="00C30104"/>
    <w:rsid w:val="00C32759"/>
    <w:rsid w:val="00C4136C"/>
    <w:rsid w:val="00C44110"/>
    <w:rsid w:val="00C50EB5"/>
    <w:rsid w:val="00C62A26"/>
    <w:rsid w:val="00C634EE"/>
    <w:rsid w:val="00C8660C"/>
    <w:rsid w:val="00C975CC"/>
    <w:rsid w:val="00CC05EC"/>
    <w:rsid w:val="00CD5AA9"/>
    <w:rsid w:val="00D0424F"/>
    <w:rsid w:val="00D05665"/>
    <w:rsid w:val="00D370A7"/>
    <w:rsid w:val="00D42665"/>
    <w:rsid w:val="00D52309"/>
    <w:rsid w:val="00D63AD1"/>
    <w:rsid w:val="00DF3128"/>
    <w:rsid w:val="00DF356C"/>
    <w:rsid w:val="00DF4185"/>
    <w:rsid w:val="00E11154"/>
    <w:rsid w:val="00E30B9F"/>
    <w:rsid w:val="00E36D96"/>
    <w:rsid w:val="00E80240"/>
    <w:rsid w:val="00EC1A8A"/>
    <w:rsid w:val="00F2212E"/>
    <w:rsid w:val="00FB2408"/>
    <w:rsid w:val="00FC7B41"/>
    <w:rsid w:val="00FF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E4F9D6"/>
  <w15:chartTrackingRefBased/>
  <w15:docId w15:val="{50F95157-8557-46FB-8D7F-70063FD9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5D5"/>
    <w:pPr>
      <w:widowControl w:val="0"/>
      <w:jc w:val="both"/>
    </w:pPr>
  </w:style>
  <w:style w:type="paragraph" w:styleId="2">
    <w:name w:val="heading 2"/>
    <w:basedOn w:val="a"/>
    <w:next w:val="a"/>
    <w:link w:val="20"/>
    <w:uiPriority w:val="9"/>
    <w:unhideWhenUsed/>
    <w:qFormat/>
    <w:rsid w:val="00C0559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064D"/>
    <w:pPr>
      <w:widowControl w:val="0"/>
      <w:autoSpaceDE w:val="0"/>
      <w:autoSpaceDN w:val="0"/>
      <w:adjustRightInd w:val="0"/>
    </w:pPr>
    <w:rPr>
      <w:rFonts w:ascii="ＭＳy." w:eastAsia="ＭＳy." w:cs="ＭＳy."/>
      <w:color w:val="000000"/>
      <w:kern w:val="0"/>
      <w:sz w:val="24"/>
      <w:szCs w:val="24"/>
    </w:rPr>
  </w:style>
  <w:style w:type="character" w:customStyle="1" w:styleId="20">
    <w:name w:val="見出し 2 (文字)"/>
    <w:basedOn w:val="a0"/>
    <w:link w:val="2"/>
    <w:uiPriority w:val="9"/>
    <w:rsid w:val="00C05595"/>
    <w:rPr>
      <w:rFonts w:asciiTheme="majorHAnsi" w:eastAsiaTheme="majorEastAsia" w:hAnsiTheme="majorHAnsi" w:cstheme="majorBidi"/>
    </w:rPr>
  </w:style>
  <w:style w:type="paragraph" w:styleId="a3">
    <w:name w:val="header"/>
    <w:basedOn w:val="a"/>
    <w:link w:val="a4"/>
    <w:uiPriority w:val="99"/>
    <w:unhideWhenUsed/>
    <w:rsid w:val="00CD5AA9"/>
    <w:pPr>
      <w:tabs>
        <w:tab w:val="center" w:pos="4252"/>
        <w:tab w:val="right" w:pos="8504"/>
      </w:tabs>
      <w:snapToGrid w:val="0"/>
    </w:pPr>
  </w:style>
  <w:style w:type="character" w:customStyle="1" w:styleId="a4">
    <w:name w:val="ヘッダー (文字)"/>
    <w:basedOn w:val="a0"/>
    <w:link w:val="a3"/>
    <w:uiPriority w:val="99"/>
    <w:rsid w:val="00CD5AA9"/>
  </w:style>
  <w:style w:type="paragraph" w:styleId="a5">
    <w:name w:val="footer"/>
    <w:basedOn w:val="a"/>
    <w:link w:val="a6"/>
    <w:uiPriority w:val="99"/>
    <w:unhideWhenUsed/>
    <w:rsid w:val="00CD5AA9"/>
    <w:pPr>
      <w:tabs>
        <w:tab w:val="center" w:pos="4252"/>
        <w:tab w:val="right" w:pos="8504"/>
      </w:tabs>
      <w:snapToGrid w:val="0"/>
    </w:pPr>
  </w:style>
  <w:style w:type="character" w:customStyle="1" w:styleId="a6">
    <w:name w:val="フッター (文字)"/>
    <w:basedOn w:val="a0"/>
    <w:link w:val="a5"/>
    <w:uiPriority w:val="99"/>
    <w:rsid w:val="00CD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9</Pages>
  <Words>1822</Words>
  <Characters>10390</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9</cp:revision>
  <cp:lastPrinted>2018-10-26T11:13:00Z</cp:lastPrinted>
  <dcterms:created xsi:type="dcterms:W3CDTF">2018-10-26T09:21:00Z</dcterms:created>
  <dcterms:modified xsi:type="dcterms:W3CDTF">2018-10-31T04:07:00Z</dcterms:modified>
</cp:coreProperties>
</file>